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C3" w:rsidRPr="00D574BC" w:rsidRDefault="00C62713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НАЦРТ ЗАКОНА </w:t>
      </w:r>
    </w:p>
    <w:p w:rsidR="00B96BF0" w:rsidRPr="00D574BC" w:rsidRDefault="00B96BF0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ОЧУВАЊУ КУЛТУРНОГ И ИСТОРИЈСКОГ НАСЛЕЂА </w:t>
      </w:r>
    </w:p>
    <w:p w:rsidR="00B96BF0" w:rsidRPr="00D574BC" w:rsidRDefault="00625CB7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СВЕТОГ </w:t>
      </w:r>
      <w:r w:rsidR="00B96BF0"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МАНАСТИРА ХИЛАНДАР</w:t>
      </w:r>
    </w:p>
    <w:p w:rsidR="006F67C3" w:rsidRPr="00D574BC" w:rsidRDefault="006F67C3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2713" w:rsidRPr="00D574BC" w:rsidRDefault="006F67C3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6F67C3" w:rsidRPr="00D574BC" w:rsidRDefault="006F67C3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Овим законом уређује се начин пружања подршке и помоћи Републике Србије </w:t>
      </w:r>
      <w:r w:rsidR="00B96BF0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очувању културног и историјског наслеђа </w:t>
      </w:r>
      <w:r w:rsidR="00937D5F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Светог </w:t>
      </w:r>
      <w:r w:rsidR="00B96BF0" w:rsidRPr="00D574BC">
        <w:rPr>
          <w:rFonts w:ascii="Times New Roman" w:hAnsi="Times New Roman" w:cs="Times New Roman"/>
          <w:sz w:val="24"/>
          <w:szCs w:val="24"/>
          <w:lang w:val="sr-Cyrl-RS"/>
        </w:rPr>
        <w:t>манастира Хиландар</w:t>
      </w:r>
      <w:r w:rsidR="00D63DFD" w:rsidRPr="00D574B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96BF0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F67C3" w:rsidRPr="00D574BC" w:rsidRDefault="006F67C3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685B" w:rsidRPr="00D574BC" w:rsidRDefault="006F67C3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1D206F"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63DFD" w:rsidRPr="00D574BC" w:rsidRDefault="00A0685B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Република Србија, преко својих надлежних органа</w:t>
      </w:r>
      <w:r w:rsidR="001D206F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3DFD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пружа подршку и помоћ очувању културног и историјског наслеђа </w:t>
      </w:r>
      <w:r w:rsidR="00937D5F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Светог </w:t>
      </w:r>
      <w:r w:rsidR="00D63DFD" w:rsidRPr="00D574BC">
        <w:rPr>
          <w:rFonts w:ascii="Times New Roman" w:hAnsi="Times New Roman" w:cs="Times New Roman"/>
          <w:sz w:val="24"/>
          <w:szCs w:val="24"/>
          <w:lang w:val="sr-Cyrl-RS"/>
        </w:rPr>
        <w:t>манастира Хиландар</w:t>
      </w:r>
      <w:r w:rsidR="00937D5F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манастир Хиландар)</w:t>
      </w:r>
      <w:r w:rsidR="00CF7000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1367" w:rsidRPr="00D574BC">
        <w:rPr>
          <w:rFonts w:ascii="Times New Roman" w:hAnsi="Times New Roman" w:cs="Times New Roman"/>
          <w:sz w:val="24"/>
          <w:szCs w:val="24"/>
          <w:lang w:val="sr-Cyrl-RS"/>
        </w:rPr>
        <w:t>који, од свог оснивања 1198. године, непрекидно постоји као самоуправна монашка установа која представља јединствени центар српске духовности, културе, образовања и традиције, и представља непроцењиву вредност за српско културно и историјско наслеђе</w:t>
      </w:r>
      <w:r w:rsidR="00CF7000" w:rsidRPr="00D574B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3DFD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000" w:rsidRPr="00D574B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63DFD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уписан</w:t>
      </w:r>
      <w:r w:rsidR="00CF7000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D63DFD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, заједно са целокупном баштином Свете Горе Атонске, у </w:t>
      </w:r>
      <w:r w:rsidR="006A3780" w:rsidRPr="00D574BC">
        <w:rPr>
          <w:rFonts w:ascii="Times New Roman" w:hAnsi="Times New Roman" w:cs="Times New Roman"/>
          <w:sz w:val="24"/>
          <w:szCs w:val="24"/>
          <w:lang w:val="sr-Cyrl-RS"/>
        </w:rPr>
        <w:t>Листу светске културне и природне баштине Унеска</w:t>
      </w:r>
      <w:r w:rsidR="00D63DFD" w:rsidRPr="00D574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0E1F" w:rsidRPr="00D574BC" w:rsidRDefault="008C0E1F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0E1F" w:rsidRPr="00D574BC" w:rsidRDefault="008C0E1F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E00FEC" w:rsidRPr="00D574BC" w:rsidRDefault="00E00FEC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Република Србија пружа подршку и помоћ очувању културног и историјског наслеђа </w:t>
      </w:r>
      <w:r w:rsidR="002D74B6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манастира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Хиландара тако што:</w:t>
      </w:r>
    </w:p>
    <w:p w:rsidR="001D206F" w:rsidRPr="00D574BC" w:rsidRDefault="00E00FEC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8C0E1F" w:rsidRPr="00D574BC">
        <w:rPr>
          <w:rFonts w:ascii="Times New Roman" w:hAnsi="Times New Roman" w:cs="Times New Roman"/>
          <w:sz w:val="24"/>
          <w:szCs w:val="24"/>
          <w:lang w:val="sr-Cyrl-RS"/>
        </w:rPr>
        <w:t>преко својих надлежних органа</w:t>
      </w:r>
      <w:r w:rsidR="008C0E1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1D206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предузима </w:t>
      </w:r>
      <w:r w:rsidR="008C0E1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активности </w:t>
      </w:r>
      <w:r w:rsidR="001D206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 спроводи програме који се </w:t>
      </w:r>
      <w:r w:rsidR="008C0E1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односе на</w:t>
      </w:r>
      <w:r w:rsidR="00217F91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:</w:t>
      </w:r>
      <w:r w:rsidR="008C0E1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очување и </w:t>
      </w:r>
      <w:r w:rsidR="001D206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неговање историјских, верских и културних традиција </w:t>
      </w:r>
      <w:r w:rsidR="002D74B6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манастира </w:t>
      </w:r>
      <w:r w:rsidR="001D206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Хиландара, праћење стања</w:t>
      </w:r>
      <w:r w:rsidR="00E26BE9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истраживање, презентовање и интерпретацију</w:t>
      </w:r>
      <w:r w:rsidR="001D206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B057B1" w:rsidRPr="00D574BC">
        <w:rPr>
          <w:rFonts w:ascii="Times New Roman" w:hAnsi="Times New Roman" w:cs="Times New Roman"/>
          <w:sz w:val="24"/>
          <w:szCs w:val="24"/>
          <w:lang w:val="ru-RU"/>
        </w:rPr>
        <w:t>покретног и непокретног културно-историјског наслеђа</w:t>
      </w:r>
      <w:r w:rsidR="00E26BE9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 саставу манастира Хиландар и праћење радова на </w:t>
      </w:r>
      <w:r w:rsidR="00B057B1" w:rsidRPr="00D574BC">
        <w:rPr>
          <w:rFonts w:ascii="Times New Roman" w:hAnsi="Times New Roman" w:cs="Times New Roman"/>
          <w:sz w:val="24"/>
          <w:szCs w:val="24"/>
          <w:lang w:val="ru-RU"/>
        </w:rPr>
        <w:t>том наслеђу</w:t>
      </w:r>
      <w:r w:rsidR="00E26BE9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1D206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обнову и реконструкцију </w:t>
      </w:r>
      <w:r w:rsidR="00A72550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 друге мере заштите </w:t>
      </w:r>
      <w:r w:rsidR="001D206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постојећих објеката, изградњу нових објеката </w:t>
      </w:r>
      <w:r w:rsidR="002D74B6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манастира </w:t>
      </w:r>
      <w:r w:rsidR="001D206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Хиландара, </w:t>
      </w:r>
      <w:r w:rsidR="00A72550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конзервацију, рестаурацију и друг</w:t>
      </w:r>
      <w:r w:rsidR="00D3394D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 мере заштите остал</w:t>
      </w:r>
      <w:r w:rsidR="00377046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ог</w:t>
      </w:r>
      <w:r w:rsidR="00D3394D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историјског</w:t>
      </w:r>
      <w:r w:rsidR="00A72550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</w:t>
      </w:r>
      <w:r w:rsidR="00B057B1" w:rsidRPr="00D574BC">
        <w:rPr>
          <w:rFonts w:ascii="Times New Roman" w:hAnsi="Times New Roman" w:cs="Times New Roman"/>
          <w:sz w:val="24"/>
          <w:szCs w:val="24"/>
          <w:lang w:val="ru-RU"/>
        </w:rPr>
        <w:t xml:space="preserve">културног наслеђа </w:t>
      </w:r>
      <w:r w:rsidR="00A72550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 саставу манастира Хиландара</w:t>
      </w:r>
      <w:r w:rsidR="001D206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(фреске, иконе, рукописи и др.)</w:t>
      </w:r>
      <w:r w:rsidR="00A72550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као и сопствене активности манастира Хиландар и Задужбине Светог манастира Хиландар </w:t>
      </w:r>
      <w:r w:rsidR="00B057B1" w:rsidRPr="00D574BC">
        <w:rPr>
          <w:rFonts w:ascii="Times New Roman" w:hAnsi="Times New Roman" w:cs="Times New Roman"/>
          <w:sz w:val="24"/>
          <w:szCs w:val="24"/>
          <w:lang w:val="sr-Cyrl-RS"/>
        </w:rPr>
        <w:t>усмерене на</w:t>
      </w:r>
      <w:r w:rsidR="00B057B1" w:rsidRPr="00D574BC">
        <w:rPr>
          <w:rFonts w:ascii="Times New Roman" w:hAnsi="Times New Roman" w:cs="Times New Roman"/>
          <w:sz w:val="24"/>
          <w:szCs w:val="24"/>
          <w:lang w:val="ru-RU"/>
        </w:rPr>
        <w:t xml:space="preserve"> унапређење услова чувања, текућег одржавања и презентовања наслеђа, као и на одрживи развој</w:t>
      </w:r>
      <w:r w:rsidR="00A72550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Хиландар</w:t>
      </w:r>
      <w:r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:rsidR="001D206F" w:rsidRPr="00D574BC" w:rsidRDefault="00E00FEC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2) </w:t>
      </w:r>
      <w:r w:rsidR="001D206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преко својих</w:t>
      </w:r>
      <w:r w:rsidR="00112BB9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надлежних органа учествује и у</w:t>
      </w:r>
      <w:r w:rsidR="001D206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организацији прослава значајних датума из историје </w:t>
      </w:r>
      <w:r w:rsidR="00112BB9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манастира </w:t>
      </w:r>
      <w:r w:rsidR="001D206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Хиландара и обавља </w:t>
      </w:r>
      <w:r w:rsidR="00A44A8D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 </w:t>
      </w:r>
      <w:r w:rsidR="001D206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друге послове од значаја за очување традиције и културно-историјских споменика </w:t>
      </w:r>
      <w:r w:rsidR="00112BB9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манастира </w:t>
      </w:r>
      <w:r w:rsidR="001D206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Хиландара.</w:t>
      </w:r>
    </w:p>
    <w:p w:rsidR="00F9652F" w:rsidRPr="00D574BC" w:rsidRDefault="00F9652F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206F" w:rsidRPr="00D574BC" w:rsidRDefault="008C0E1F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Члан 4</w:t>
      </w:r>
      <w:r w:rsidR="001D206F"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D206F" w:rsidRPr="00D574BC" w:rsidRDefault="001D206F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191A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Послови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надлежних органа Републике Србије </w:t>
      </w:r>
      <w:r w:rsidR="00A44A8D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из члана </w:t>
      </w:r>
      <w:r w:rsidR="002F191A" w:rsidRPr="00D574B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44A8D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. овог </w:t>
      </w:r>
      <w:r w:rsidR="00E00FEC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2F191A" w:rsidRPr="00D574BC">
        <w:rPr>
          <w:rFonts w:ascii="Times New Roman" w:hAnsi="Times New Roman" w:cs="Times New Roman"/>
          <w:sz w:val="24"/>
          <w:szCs w:val="24"/>
          <w:lang w:val="sr-Cyrl-RS"/>
        </w:rPr>
        <w:t>ју за циљ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37D5F" w:rsidRPr="00D574BC" w:rsidRDefault="00937D5F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>очување установе м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анастира Хиландар;</w:t>
      </w:r>
    </w:p>
    <w:p w:rsidR="00937D5F" w:rsidRPr="00D574BC" w:rsidRDefault="00937D5F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2) очување</w:t>
      </w:r>
      <w:r w:rsidR="00217F91" w:rsidRPr="00D574B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7F91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истраживање, презентовање и интерпретацију</w:t>
      </w:r>
      <w:r w:rsidR="00217F91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целокупног материјалног и нематеријалног културног наслеђа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анастира Хиландар; </w:t>
      </w:r>
    </w:p>
    <w:p w:rsidR="00937D5F" w:rsidRPr="00D574BC" w:rsidRDefault="00937D5F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3) обнову, </w:t>
      </w:r>
      <w:r w:rsidR="00217F91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заштиту,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ревитализацију и одрживо коришћење </w:t>
      </w:r>
      <w:bookmarkStart w:id="0" w:name="_Hlk78482582"/>
      <w:r w:rsidR="005839AA" w:rsidRPr="00D574BC">
        <w:rPr>
          <w:rFonts w:ascii="Times New Roman" w:hAnsi="Times New Roman" w:cs="Times New Roman"/>
          <w:sz w:val="24"/>
          <w:szCs w:val="24"/>
          <w:lang w:val="sr-Cyrl-RS"/>
        </w:rPr>
        <w:t>објеката непокретног</w:t>
      </w:r>
      <w:bookmarkEnd w:id="0"/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наслеђа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анастира Хиландар;</w:t>
      </w:r>
    </w:p>
    <w:p w:rsidR="00937D5F" w:rsidRPr="00D574BC" w:rsidRDefault="00937D5F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4) очување, заштиту и представљање живописа и покретног наслеђа манастира Хиландар; </w:t>
      </w:r>
    </w:p>
    <w:p w:rsidR="00937D5F" w:rsidRPr="00D574BC" w:rsidRDefault="00937D5F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5) унапређење стања имовине и развој манастирске економије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анастира Хиландар;</w:t>
      </w:r>
    </w:p>
    <w:p w:rsidR="00937D5F" w:rsidRPr="00D574BC" w:rsidRDefault="00937D5F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6) подизање нивоа друштвене одговорности за заштиту </w:t>
      </w:r>
      <w:r w:rsidR="005839AA" w:rsidRPr="00D574BC">
        <w:rPr>
          <w:rFonts w:ascii="Times New Roman" w:hAnsi="Times New Roman" w:cs="Times New Roman"/>
          <w:sz w:val="24"/>
          <w:szCs w:val="24"/>
          <w:lang w:val="sr-Cyrl-RS"/>
        </w:rPr>
        <w:t>светског културног наслеђа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и српског културног и историјског наслеђа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анастира Хиландар и подстицање добротворства; </w:t>
      </w:r>
    </w:p>
    <w:p w:rsidR="00937D5F" w:rsidRPr="00D574BC" w:rsidRDefault="00937D5F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7) подизање свести и знања о српском културном и историјском наслеђу на Светој Гори Атонској.</w:t>
      </w:r>
    </w:p>
    <w:p w:rsidR="00E00FEC" w:rsidRPr="00D574BC" w:rsidRDefault="00E00FEC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Средства за обављање послова из члана 3. овог закона обезбеђују се</w:t>
      </w:r>
      <w:r w:rsidR="009A762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12ADB" w:rsidRPr="00D574BC">
        <w:rPr>
          <w:rFonts w:ascii="Times New Roman" w:hAnsi="Times New Roman" w:cs="Times New Roman"/>
          <w:sz w:val="24"/>
          <w:szCs w:val="24"/>
        </w:rPr>
        <w:t xml:space="preserve">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буџету Републике Србије.</w:t>
      </w:r>
    </w:p>
    <w:p w:rsidR="00A0685B" w:rsidRPr="00D574BC" w:rsidRDefault="005839AA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Средства за реализацију пројеката за очување културног и историјског наслеђа  манастира Хиландар могу се обезбедити и у буџету аутономне покрајине и јединиц</w:t>
      </w:r>
      <w:r w:rsidRPr="00D574BC">
        <w:rPr>
          <w:rFonts w:ascii="Times New Roman" w:hAnsi="Times New Roman" w:cs="Times New Roman"/>
          <w:sz w:val="24"/>
          <w:szCs w:val="24"/>
        </w:rPr>
        <w:t>e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самоуправе, путем донација као и из других извора, у складу са законом.</w:t>
      </w:r>
    </w:p>
    <w:p w:rsidR="005839AA" w:rsidRPr="00D574BC" w:rsidRDefault="005839AA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713" w:rsidRPr="00D574BC" w:rsidRDefault="008C0E1F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Члан 5</w:t>
      </w:r>
      <w:r w:rsidR="00C62713"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62713" w:rsidRPr="00D574BC" w:rsidRDefault="00C62713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737D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Ради разматрања питања из надлежности Владе и давања предлога, мишљења и стручних образложења,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Влада </w:t>
      </w:r>
      <w:r w:rsidR="002F191A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образује Комисију за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 </w:t>
      </w:r>
      <w:r w:rsidR="002F191A" w:rsidRPr="00D574BC">
        <w:rPr>
          <w:rFonts w:ascii="Times New Roman" w:hAnsi="Times New Roman" w:cs="Times New Roman"/>
          <w:sz w:val="24"/>
          <w:szCs w:val="24"/>
          <w:lang w:val="sr-Cyrl-RS"/>
        </w:rPr>
        <w:t>Хиландар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као посебно радно тело </w:t>
      </w:r>
      <w:r w:rsidR="002F191A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Владе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и утврђује њене задатке и састав.</w:t>
      </w:r>
    </w:p>
    <w:p w:rsidR="002F191A" w:rsidRPr="00D574BC" w:rsidRDefault="002F191A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08CD" w:rsidRPr="00D574BC" w:rsidRDefault="008C0E1F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Члан 6</w:t>
      </w:r>
      <w:r w:rsidR="00B708CD"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708CD" w:rsidRPr="00D574BC" w:rsidRDefault="00B708CD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ab/>
        <w:t>Обновом</w:t>
      </w:r>
      <w:r w:rsidR="007C5B42" w:rsidRPr="00D574BC">
        <w:rPr>
          <w:rFonts w:ascii="Times New Roman" w:hAnsi="Times New Roman" w:cs="Times New Roman"/>
          <w:sz w:val="24"/>
          <w:szCs w:val="24"/>
          <w:lang w:val="sr-Cyrl-RS"/>
        </w:rPr>
        <w:t>, реконструкцијом и очувањем</w:t>
      </w:r>
      <w:r w:rsidR="00D36554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52F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манастира </w:t>
      </w:r>
      <w:r w:rsidR="00D36554" w:rsidRPr="00D574BC">
        <w:rPr>
          <w:rFonts w:ascii="Times New Roman" w:hAnsi="Times New Roman" w:cs="Times New Roman"/>
          <w:sz w:val="24"/>
          <w:szCs w:val="24"/>
          <w:lang w:val="sr-Cyrl-RS"/>
        </w:rPr>
        <w:t>Хиландара руководе м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анастир Хиландар и Задужб</w:t>
      </w:r>
      <w:r w:rsidR="00B255E4" w:rsidRPr="00D574BC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а Светог манастира Хиландара у непосредној сарадњи са Владом, Комисијом Владе из члана </w:t>
      </w:r>
      <w:r w:rsidR="002F191A" w:rsidRPr="00D574B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. овог закона и </w:t>
      </w:r>
      <w:r w:rsidR="00F72AD5" w:rsidRPr="00D574BC">
        <w:rPr>
          <w:rFonts w:ascii="Times New Roman" w:hAnsi="Times New Roman" w:cs="Times New Roman"/>
          <w:sz w:val="24"/>
          <w:szCs w:val="24"/>
          <w:lang w:val="sr-Cyrl-RS"/>
        </w:rPr>
        <w:t>надлежним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установама заштит</w:t>
      </w:r>
      <w:r w:rsidR="00D574B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39AA" w:rsidRPr="00D574BC">
        <w:rPr>
          <w:rFonts w:ascii="Times New Roman" w:hAnsi="Times New Roman" w:cs="Times New Roman"/>
          <w:sz w:val="24"/>
          <w:szCs w:val="24"/>
          <w:lang w:val="sr-Cyrl-RS"/>
        </w:rPr>
        <w:t>културних добара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, кој</w:t>
      </w:r>
      <w:r w:rsidR="00B255E4" w:rsidRPr="00D574B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учествују у разматрању и усвајању планова радова и извештаја о извршеним радовима. </w:t>
      </w:r>
    </w:p>
    <w:p w:rsidR="00C62713" w:rsidRPr="00D574BC" w:rsidRDefault="00B708CD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ab/>
        <w:t>Обнова</w:t>
      </w:r>
      <w:r w:rsidR="007C5B42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, реконструкција и очување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манастира </w:t>
      </w:r>
      <w:r w:rsidR="007C5B42" w:rsidRPr="00D574BC">
        <w:rPr>
          <w:rFonts w:ascii="Times New Roman" w:hAnsi="Times New Roman" w:cs="Times New Roman"/>
          <w:sz w:val="24"/>
          <w:szCs w:val="24"/>
          <w:lang w:val="sr-Cyrl-RS"/>
        </w:rPr>
        <w:t>Хиландара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спроводи </w:t>
      </w:r>
      <w:r w:rsidR="002F191A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уз </w:t>
      </w:r>
      <w:r w:rsidR="002F191A" w:rsidRPr="00D574BC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инансијску подршку буџетских</w:t>
      </w:r>
      <w:r w:rsidR="007C5B42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Републике Србије.</w:t>
      </w:r>
    </w:p>
    <w:p w:rsidR="007C5B42" w:rsidRPr="00D574BC" w:rsidRDefault="007C5B42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ab/>
        <w:t>Буџетска средства из става 2. овог члана опредељују се за сваку текућу годину законом којим се утврђује буџет Републике Србије, полазећи од усвојених планова радова и извештаја о реализацији радова на обнови, рек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>онструкцији и очувању манастира Хиландара.</w:t>
      </w:r>
    </w:p>
    <w:p w:rsidR="00B255E4" w:rsidRPr="00D574BC" w:rsidRDefault="00B255E4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2713" w:rsidRPr="00D574BC" w:rsidRDefault="008C0E1F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Члан 7</w:t>
      </w:r>
      <w:r w:rsidR="005F11C8"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82976" w:rsidRPr="00D574BC" w:rsidRDefault="00782976" w:rsidP="00782976">
      <w:pPr>
        <w:pStyle w:val="NoSpacing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  <w:r w:rsidRPr="00D574BC">
        <w:rPr>
          <w:rFonts w:ascii="Times New Roman" w:hAnsi="Times New Roman" w:cs="Times New Roman"/>
          <w:sz w:val="24"/>
          <w:szCs w:val="24"/>
          <w:lang w:val="ru-RU"/>
        </w:rPr>
        <w:t>Назив, име и лик културног и историјског наслеђа и добара у саставу манастира Хиландара у комерцијалне сврхе на територији Републике Србије може користити само манастир Хиландар, односно Задужбина Светог манастира Хиландара, а друга лица искључиво по одобрењу манастира Хиландара.</w:t>
      </w:r>
    </w:p>
    <w:p w:rsidR="00782976" w:rsidRPr="00D574BC" w:rsidRDefault="00782976" w:rsidP="007829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4BC">
        <w:rPr>
          <w:rFonts w:ascii="Times New Roman" w:hAnsi="Times New Roman" w:cs="Times New Roman"/>
          <w:sz w:val="24"/>
          <w:szCs w:val="24"/>
          <w:lang w:val="ru-RU"/>
        </w:rPr>
        <w:t>Комерцијалном употребом у смислу овог закона сматра се таква употреба културног и историјског наслеђа и добра из става 1. овог члана којом се остварује финансијска добит.</w:t>
      </w:r>
    </w:p>
    <w:p w:rsidR="00782976" w:rsidRPr="00D574BC" w:rsidRDefault="00782976" w:rsidP="007829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4BC">
        <w:rPr>
          <w:rFonts w:ascii="Times New Roman" w:hAnsi="Times New Roman" w:cs="Times New Roman"/>
          <w:sz w:val="24"/>
          <w:szCs w:val="24"/>
          <w:lang w:val="ru-RU"/>
        </w:rPr>
        <w:t>Комерцијалном употребом културног и историјског наслеђа и добра из става 1. овог члана као производа историје, културе, уметности и традиције манастира Хиландар не сме бити нарушена његова културноисторијска вредност.</w:t>
      </w:r>
    </w:p>
    <w:p w:rsidR="00782976" w:rsidRPr="00D574BC" w:rsidRDefault="00782976" w:rsidP="007829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4BC">
        <w:rPr>
          <w:rFonts w:ascii="Times New Roman" w:hAnsi="Times New Roman" w:cs="Times New Roman"/>
          <w:sz w:val="24"/>
          <w:szCs w:val="24"/>
          <w:lang w:val="ru-RU"/>
        </w:rPr>
        <w:t>Репродукције, одливке, копије, факсимиле и фототипска издања културног наслеђа и добара у саставу манастира Хиландар на територији Републике Србије може израђивати само манастир Хиландар, односно Задужбина Светог манастира Хиландара, као и јавна установа заштите културног наслеђа, а у складу са прописаним мерама надлежне установе заштите.</w:t>
      </w:r>
    </w:p>
    <w:p w:rsidR="005839AA" w:rsidRPr="00D574BC" w:rsidRDefault="005839AA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839AA" w:rsidRPr="00D574BC" w:rsidRDefault="005839AA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Члан 8.</w:t>
      </w:r>
    </w:p>
    <w:p w:rsidR="005F11C8" w:rsidRPr="00D574BC" w:rsidRDefault="005F11C8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Све активности у којима учествује Република Србија а односе </w:t>
      </w:r>
      <w:r w:rsidR="00F9652F" w:rsidRPr="00D574BC">
        <w:rPr>
          <w:rFonts w:ascii="Times New Roman" w:hAnsi="Times New Roman" w:cs="Times New Roman"/>
          <w:sz w:val="24"/>
          <w:szCs w:val="24"/>
          <w:lang w:val="sr-Cyrl-RS"/>
        </w:rPr>
        <w:t>се на очување, обнову и реконст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рукцију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манастира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Хиландара настављају да се реализују на основу аката на основу који</w:t>
      </w:r>
      <w:r w:rsidR="00A6014A" w:rsidRPr="00D574BC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су и започет</w:t>
      </w:r>
      <w:r w:rsidR="00A6014A" w:rsidRPr="00D574B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и реализован</w:t>
      </w:r>
      <w:r w:rsidR="00A6014A" w:rsidRPr="00D574B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A6014A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ступања на снагу овог закона.</w:t>
      </w:r>
    </w:p>
    <w:p w:rsidR="005F11C8" w:rsidRPr="00D574BC" w:rsidRDefault="005F11C8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11C8" w:rsidRPr="00D574BC" w:rsidRDefault="005839AA" w:rsidP="00F5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Члан 9</w:t>
      </w:r>
      <w:r w:rsidR="005F11C8"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5F11C8" w:rsidRPr="00D574BC" w:rsidRDefault="005F11C8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Овај закон ступа на снагу осмог дана од дана објављивања у „Службеном гласнику Републике Србије</w:t>
      </w:r>
      <w:r w:rsidR="00D8295B" w:rsidRPr="00D574BC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35C0" w:rsidRPr="00D574BC" w:rsidRDefault="00D135C0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5C0" w:rsidRPr="00D574BC" w:rsidRDefault="00D135C0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9AA" w:rsidRPr="00D574BC" w:rsidRDefault="005839AA" w:rsidP="00F558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427894" w:rsidRPr="00D574BC" w:rsidRDefault="00427894" w:rsidP="00F558A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 Б Р А З Л О Ж Е Њ Е</w:t>
      </w:r>
    </w:p>
    <w:p w:rsidR="00427894" w:rsidRPr="00D574BC" w:rsidRDefault="00427894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35C0" w:rsidRPr="00D574BC" w:rsidRDefault="005839AA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149EE"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УСТАВНИ ОСНОВ ЗА ДОНОШЕЊЕ ЗАКОНА</w:t>
      </w:r>
    </w:p>
    <w:p w:rsidR="0070792D" w:rsidRPr="00D574BC" w:rsidRDefault="0070792D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49EE" w:rsidRPr="00D574BC" w:rsidRDefault="003149EE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Уставни основ за доношење</w:t>
      </w:r>
      <w:r w:rsidR="00427894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овог закона садржан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427894" w:rsidRPr="00D574B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у одредб</w:t>
      </w:r>
      <w:r w:rsidR="004D11C0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ама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члана 99. </w:t>
      </w:r>
      <w:r w:rsidR="004D11C0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Устава Република Србије, којима је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предвиђено да Република Србија уређује и </w:t>
      </w:r>
      <w:r w:rsidR="004D11C0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обезбеђује систем у области културе и заштите културних добара (тачка 10), као и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друге односе од интереса за Републику Србију</w:t>
      </w:r>
      <w:r w:rsidR="004D11C0" w:rsidRPr="00D574BC">
        <w:rPr>
          <w:rFonts w:ascii="Times New Roman" w:hAnsi="Times New Roman" w:cs="Times New Roman"/>
          <w:sz w:val="24"/>
          <w:szCs w:val="24"/>
          <w:lang w:val="sr-Cyrl-RS"/>
        </w:rPr>
        <w:t>, у складу са Уставом (тачка 17).</w:t>
      </w:r>
    </w:p>
    <w:p w:rsidR="0070792D" w:rsidRPr="00D574BC" w:rsidRDefault="0070792D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35C0" w:rsidRPr="00D574BC" w:rsidRDefault="005839AA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B6550"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РАЗЛОЗИ ЗА ДОНОШЕЊЕ ЗАКОНА</w:t>
      </w:r>
    </w:p>
    <w:p w:rsidR="0070792D" w:rsidRPr="00D574BC" w:rsidRDefault="0070792D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5C0" w:rsidRPr="00D574BC" w:rsidRDefault="00357DF0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Свети м</w:t>
      </w:r>
      <w:r w:rsidR="00A5063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анастир </w:t>
      </w:r>
      <w:r w:rsidR="00D135C0" w:rsidRPr="00D574BC">
        <w:rPr>
          <w:rFonts w:ascii="Times New Roman" w:hAnsi="Times New Roman" w:cs="Times New Roman"/>
          <w:sz w:val="24"/>
          <w:szCs w:val="24"/>
          <w:lang w:val="sr-Cyrl-RS"/>
        </w:rPr>
        <w:t>Хиландар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манастир Хиландар)</w:t>
      </w:r>
      <w:r w:rsidR="00A5063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 w:rsidR="00D135C0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63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је заједно са целокупном баштином Свете Горе Атонске уписан у </w:t>
      </w:r>
      <w:r w:rsidR="007F72E3" w:rsidRPr="00D574BC">
        <w:rPr>
          <w:rFonts w:ascii="Times New Roman" w:hAnsi="Times New Roman" w:cs="Times New Roman"/>
          <w:sz w:val="24"/>
          <w:szCs w:val="24"/>
          <w:lang w:val="sr-Cyrl-RS"/>
        </w:rPr>
        <w:t>Листу светске културне и природне баштине Унеска</w:t>
      </w:r>
      <w:r w:rsidR="00A5063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135C0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 непроцењиву вредност за српско културно </w:t>
      </w:r>
      <w:r w:rsidR="00A50638" w:rsidRPr="00D574BC">
        <w:rPr>
          <w:rFonts w:ascii="Times New Roman" w:hAnsi="Times New Roman" w:cs="Times New Roman"/>
          <w:sz w:val="24"/>
          <w:szCs w:val="24"/>
          <w:lang w:val="sr-Cyrl-RS"/>
        </w:rPr>
        <w:t>и историјско наслеђе</w:t>
      </w:r>
      <w:r w:rsidR="00D135C0" w:rsidRPr="00D574B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063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Поред тога, манастир Хиландар </w:t>
      </w:r>
      <w:r w:rsidR="00217F91" w:rsidRPr="00D574BC">
        <w:rPr>
          <w:rFonts w:ascii="Times New Roman" w:hAnsi="Times New Roman" w:cs="Times New Roman"/>
          <w:sz w:val="24"/>
          <w:szCs w:val="24"/>
          <w:lang w:val="sr-Cyrl-RS"/>
        </w:rPr>
        <w:t>постоји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од свог оснивања 1198. године, </w:t>
      </w:r>
      <w:r w:rsidR="00217F91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>самоуправна монашка установа која својим непрекинутим постојањем представља јединствени центар српске духовности, културе</w:t>
      </w:r>
      <w:r w:rsidR="00217F91" w:rsidRPr="00D574B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образовања</w:t>
      </w:r>
      <w:r w:rsidR="00217F91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и традиције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4EE6" w:rsidRPr="00D574BC" w:rsidRDefault="009B6550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Циљ овог закона </w:t>
      </w:r>
      <w:r w:rsidR="00A5063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јесте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да се обезбеди континуирана и на закону заснована </w:t>
      </w:r>
      <w:r w:rsidR="00A5063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подршка и помоћ Републике Србије очувању културног и историјског наслеђа манастира Хиландар и у том оквиру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помоћ обнови, реконструкцији и очувању </w:t>
      </w:r>
      <w:r w:rsidR="00F9652F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манастира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Хиландара</w:t>
      </w:r>
      <w:r w:rsidR="00A5063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, уз сталну,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извесн</w:t>
      </w:r>
      <w:r w:rsidR="00A50638" w:rsidRPr="00D574B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63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и сигурну финансијску подршку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буџетских средстава Републике Србије.</w:t>
      </w:r>
    </w:p>
    <w:p w:rsidR="009B6550" w:rsidRPr="00D574BC" w:rsidRDefault="00C94EE6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Средства за реализацију пројеката за очување културног и историјског наслеђа  манастира Хиландар могу се обезбедити и у буџету аутономне покрајине и јединиц</w:t>
      </w:r>
      <w:r w:rsidRPr="00D574BC">
        <w:rPr>
          <w:rFonts w:ascii="Times New Roman" w:hAnsi="Times New Roman" w:cs="Times New Roman"/>
          <w:sz w:val="24"/>
          <w:szCs w:val="24"/>
        </w:rPr>
        <w:t>e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самоуправе, путем донација као и из других извора, у складу са законом.</w:t>
      </w:r>
      <w:r w:rsidR="009B6550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70792D" w:rsidRPr="00D574BC" w:rsidRDefault="0070792D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6550" w:rsidRPr="00D574BC" w:rsidRDefault="005839AA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9B6550"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ОБЈАШЊЕЊЕ ОСНОВНИХ ПРАВНИХ ИНСТИТУТА И ПОЈЕДИНАЧНИХ РЕШЕЊА</w:t>
      </w:r>
    </w:p>
    <w:p w:rsidR="0070792D" w:rsidRPr="00D574BC" w:rsidRDefault="0070792D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1E83" w:rsidRPr="00D574BC" w:rsidRDefault="00A50638" w:rsidP="006340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Ради пружања подршке и помоћи очувању културног и историјског наслеђа манастира Хиландар </w:t>
      </w:r>
      <w:r w:rsidR="009B6550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предлаже се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9B6550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Република Србија, преко својих надлежних органа,</w:t>
      </w:r>
      <w:r w:rsidR="009B6550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предузима активности и спроводи програме који се односе на</w:t>
      </w:r>
      <w:r w:rsidR="00217F91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: очување и неговање историјских, верских и културних традиција манастира Хиландара, праћење стања, истраживање, презен</w:t>
      </w:r>
      <w:r w:rsidR="00782976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товање и интерпретацију покретног</w:t>
      </w:r>
      <w:r w:rsidR="00217F91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782976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непокретног</w:t>
      </w:r>
      <w:r w:rsidR="00D3394D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културно-историјског</w:t>
      </w:r>
      <w:r w:rsidR="00217F91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D3394D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наслеђа</w:t>
      </w:r>
      <w:r w:rsidR="00217F91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 саставу манастира Хиландар и праћење радова на то</w:t>
      </w:r>
      <w:r w:rsidR="00D3394D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 наслеђу</w:t>
      </w:r>
      <w:r w:rsidR="00217F91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обнову и реконструкцију и друге мере заштите постојећих објеката, изградњу нових објеката манастира Хиландара, конзервацију, рестаура</w:t>
      </w:r>
      <w:r w:rsidR="00782976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цију и друге мере заштите осталог</w:t>
      </w:r>
      <w:r w:rsidR="00217F91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историјск</w:t>
      </w:r>
      <w:r w:rsidR="00D3394D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ог и културног</w:t>
      </w:r>
      <w:r w:rsidR="00217F91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D3394D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наслеђа</w:t>
      </w:r>
      <w:r w:rsidR="00217F91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 саставу манастира Хиландара (фреске, иконе, рукописи и др.) </w:t>
      </w:r>
      <w:r w:rsidR="00634057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и сопствене активности манастира Хиландар и Задужбине Светог манастира Хиландар </w:t>
      </w:r>
      <w:r w:rsidR="00634057" w:rsidRPr="00D574BC">
        <w:rPr>
          <w:rFonts w:ascii="Times New Roman" w:hAnsi="Times New Roman" w:cs="Times New Roman"/>
          <w:sz w:val="24"/>
          <w:szCs w:val="24"/>
          <w:lang w:val="sr-Cyrl-RS"/>
        </w:rPr>
        <w:t>усмерене на</w:t>
      </w:r>
      <w:r w:rsidR="00634057" w:rsidRPr="00D574BC">
        <w:rPr>
          <w:rFonts w:ascii="Times New Roman" w:hAnsi="Times New Roman" w:cs="Times New Roman"/>
          <w:sz w:val="24"/>
          <w:szCs w:val="24"/>
          <w:lang w:val="ru-RU"/>
        </w:rPr>
        <w:t xml:space="preserve"> унапређење услова чувања, текућег одржавања и презентовања наслеђа, као и на одрживи развој</w:t>
      </w:r>
      <w:r w:rsidR="00634057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Хиландар</w:t>
      </w:r>
      <w:r w:rsidR="00C94EE6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као и да</w:t>
      </w:r>
      <w:r w:rsidR="009B6550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Република Србија, преко својих </w:t>
      </w:r>
      <w:r w:rsidR="00F9652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надлежних органа, учествује и у</w:t>
      </w:r>
      <w:r w:rsidR="009B6550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организацији прослава значајних датума из историје </w:t>
      </w:r>
      <w:r w:rsidR="00F9652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манастира </w:t>
      </w:r>
      <w:r w:rsidR="009B6550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Хиландара и обавља и друге послове од значаја за очување традиције и културно-историјских споменика </w:t>
      </w:r>
      <w:r w:rsidR="00F9652F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манастира </w:t>
      </w:r>
      <w:r w:rsidR="009B6550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Хиландара (члан 3).</w:t>
      </w:r>
      <w:r w:rsidR="009B6550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2BB9" w:rsidRPr="00D574BC" w:rsidRDefault="009B6550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Послови надлежних органа Републике Србије из члана 3. </w:t>
      </w:r>
      <w:r w:rsidR="00661E83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предложеног закона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имају за циљ: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1) </w:t>
      </w:r>
      <w:r w:rsidR="00F9652F" w:rsidRPr="00D574BC">
        <w:rPr>
          <w:rFonts w:ascii="Times New Roman" w:hAnsi="Times New Roman" w:cs="Times New Roman"/>
          <w:sz w:val="24"/>
          <w:szCs w:val="24"/>
          <w:lang w:val="sr-Cyrl-RS"/>
        </w:rPr>
        <w:t>очување установе м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>анастира Хиландар;</w:t>
      </w:r>
      <w:r w:rsidR="000B662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>2) очување</w:t>
      </w:r>
      <w:r w:rsidR="00217F91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7F91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истраживање, презентовање и интерпретацију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целокупног материјалног и нематеријалног културног наслеђа </w:t>
      </w:r>
      <w:r w:rsidR="00F9652F" w:rsidRPr="00D574B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анастира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Хиландар;</w:t>
      </w:r>
      <w:r w:rsidR="000B662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3) обнову, </w:t>
      </w:r>
      <w:r w:rsidR="003045AA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заштиту,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ревитализацију и одрживо коришћење </w:t>
      </w:r>
      <w:r w:rsidR="00634057" w:rsidRPr="00D574BC">
        <w:rPr>
          <w:rFonts w:ascii="Times New Roman" w:hAnsi="Times New Roman" w:cs="Times New Roman"/>
          <w:sz w:val="24"/>
          <w:szCs w:val="24"/>
          <w:lang w:val="sr-Cyrl-RS"/>
        </w:rPr>
        <w:t>објеката непокретног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наслеђа </w:t>
      </w:r>
      <w:r w:rsidR="00F9652F" w:rsidRPr="00D574B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>анастира Хиландар;</w:t>
      </w:r>
      <w:r w:rsidR="000B662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4) очување, заштиту и представљање живописа и покретног наслеђа манастира Хиландар; 5) унапређење стања имовине и развој манастирске економије </w:t>
      </w:r>
      <w:r w:rsidR="00F9652F" w:rsidRPr="00D574B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>анастира Хиландар;</w:t>
      </w:r>
      <w:r w:rsidR="000B662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6) подизање нивоа друштвене одговорности за заштиту </w:t>
      </w:r>
      <w:r w:rsidR="00634057" w:rsidRPr="00D574BC">
        <w:rPr>
          <w:rFonts w:ascii="Times New Roman" w:hAnsi="Times New Roman" w:cs="Times New Roman"/>
          <w:sz w:val="24"/>
          <w:szCs w:val="24"/>
          <w:lang w:val="sr-Cyrl-RS"/>
        </w:rPr>
        <w:t>светског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057" w:rsidRPr="00D574BC">
        <w:rPr>
          <w:rFonts w:ascii="Times New Roman" w:hAnsi="Times New Roman" w:cs="Times New Roman"/>
          <w:sz w:val="24"/>
          <w:szCs w:val="24"/>
          <w:lang w:val="sr-Cyrl-RS"/>
        </w:rPr>
        <w:t>културног наслеђа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и историјског наслеђа </w:t>
      </w:r>
      <w:r w:rsidR="004948DB" w:rsidRPr="00D574BC">
        <w:rPr>
          <w:rFonts w:ascii="Times New Roman" w:hAnsi="Times New Roman" w:cs="Times New Roman"/>
          <w:sz w:val="24"/>
          <w:szCs w:val="24"/>
          <w:lang w:val="sr-Cyrl-RS"/>
        </w:rPr>
        <w:t>и српског културног и историјског наслеђа манастира Хиландар и подстицање добротворства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B662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>7) подизање свести и знања о српском културном и историјском наслеђу на Светој Гори Атонској</w:t>
      </w:r>
      <w:r w:rsidR="000B6628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(члан 4. став 1)</w:t>
      </w:r>
      <w:r w:rsidR="00112BB9" w:rsidRPr="00D574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1E83" w:rsidRPr="00D574BC" w:rsidRDefault="00661E83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Средства за обављање послова из члана 3. предложеног закона обезбеђују се у буџету Републике Србије (члан 4. став 2).</w:t>
      </w:r>
    </w:p>
    <w:p w:rsidR="004948DB" w:rsidRPr="00D574BC" w:rsidRDefault="004948DB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Средства за реализацију пројеката за очување културног и историјског наслеђа  манастира Хиландар могу се обезбедити и у буџету аутономне покрајине и јединиц</w:t>
      </w:r>
      <w:r w:rsidRPr="00D574BC">
        <w:rPr>
          <w:rFonts w:ascii="Times New Roman" w:hAnsi="Times New Roman" w:cs="Times New Roman"/>
          <w:sz w:val="24"/>
          <w:szCs w:val="24"/>
        </w:rPr>
        <w:t>e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самоуправе, путем донација као и из других извора, у складу са законом</w:t>
      </w:r>
      <w:r w:rsidR="00C94EE6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(члан 4. став 3).</w:t>
      </w:r>
    </w:p>
    <w:p w:rsidR="00661E83" w:rsidRPr="00D574BC" w:rsidRDefault="00661E83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Ради разматрања питања из надлежности Владе и давања предлога, мишљења и стручних образложења, Влада образује Комисију за </w:t>
      </w:r>
      <w:r w:rsidR="00F9652F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Хиландар као посебно радно тело Владе и утврђује њене задатке и састав </w:t>
      </w:r>
      <w:r w:rsidR="00B255E4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(члан 5). </w:t>
      </w:r>
    </w:p>
    <w:p w:rsidR="009B6550" w:rsidRPr="00D574BC" w:rsidRDefault="009B6550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Обновом, реконструкцијом и очу</w:t>
      </w:r>
      <w:r w:rsidR="00D36554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вањем </w:t>
      </w:r>
      <w:r w:rsidR="00F9652F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манастира </w:t>
      </w:r>
      <w:r w:rsidR="00D36554" w:rsidRPr="00D574BC">
        <w:rPr>
          <w:rFonts w:ascii="Times New Roman" w:hAnsi="Times New Roman" w:cs="Times New Roman"/>
          <w:sz w:val="24"/>
          <w:szCs w:val="24"/>
          <w:lang w:val="sr-Cyrl-RS"/>
        </w:rPr>
        <w:t>Хиландара руководе Свети м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анастир Хиландар и Задужб</w:t>
      </w:r>
      <w:r w:rsidR="00B255E4" w:rsidRPr="00D574BC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а Светог манастира Хиландара у непосредној сарадњи са Владом, Комисијом Владе из члана 5. </w:t>
      </w:r>
      <w:r w:rsidR="00661E83" w:rsidRPr="00D574BC">
        <w:rPr>
          <w:rFonts w:ascii="Times New Roman" w:hAnsi="Times New Roman" w:cs="Times New Roman"/>
          <w:sz w:val="24"/>
          <w:szCs w:val="24"/>
          <w:lang w:val="sr-Cyrl-RS"/>
        </w:rPr>
        <w:t>предложеног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и </w:t>
      </w:r>
      <w:r w:rsidR="00076EFD" w:rsidRPr="00D574BC">
        <w:rPr>
          <w:rFonts w:ascii="Times New Roman" w:hAnsi="Times New Roman" w:cs="Times New Roman"/>
          <w:sz w:val="24"/>
          <w:szCs w:val="24"/>
          <w:lang w:val="sr-Cyrl-RS"/>
        </w:rPr>
        <w:t>надлежним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установама </w:t>
      </w:r>
      <w:r w:rsidR="009F7085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култур</w:t>
      </w:r>
      <w:r w:rsidR="009F7085">
        <w:rPr>
          <w:rFonts w:ascii="Times New Roman" w:hAnsi="Times New Roman" w:cs="Times New Roman"/>
          <w:sz w:val="24"/>
          <w:szCs w:val="24"/>
          <w:lang w:val="sr-Cyrl-RS"/>
        </w:rPr>
        <w:t>них добара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, кој</w:t>
      </w:r>
      <w:r w:rsidR="00B255E4" w:rsidRPr="00D574B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учествују у разматрању и усвајању планова радова и извештаја о извршеним радовима</w:t>
      </w:r>
      <w:r w:rsidR="00661E83" w:rsidRPr="00D574B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255E4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E83" w:rsidRPr="00D574B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бнова, реконструкција и очување </w:t>
      </w:r>
      <w:r w:rsidR="00F9652F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манастира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Хиландара спроводи се уз финансијску подршку буџетских средстава Републике Србије</w:t>
      </w:r>
      <w:r w:rsidR="00661E83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, која се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опредељују за сваку текућу годину законом којим се утврђује буџет Републике Србије, полазећи од усвојених планова радова и извештаја о реализацији радова на обнови, реконструкцији и очувању</w:t>
      </w:r>
      <w:r w:rsidR="00B255E4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652F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манастира </w:t>
      </w:r>
      <w:r w:rsidR="00B255E4" w:rsidRPr="00D574BC">
        <w:rPr>
          <w:rFonts w:ascii="Times New Roman" w:hAnsi="Times New Roman" w:cs="Times New Roman"/>
          <w:sz w:val="24"/>
          <w:szCs w:val="24"/>
          <w:lang w:val="sr-Cyrl-RS"/>
        </w:rPr>
        <w:t>Хиландара (члан 6).</w:t>
      </w:r>
    </w:p>
    <w:p w:rsidR="00EC501E" w:rsidRPr="00D574BC" w:rsidRDefault="00EC501E" w:rsidP="00EC50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4BC">
        <w:rPr>
          <w:rFonts w:ascii="Times New Roman" w:hAnsi="Times New Roman" w:cs="Times New Roman"/>
          <w:sz w:val="24"/>
          <w:szCs w:val="24"/>
          <w:lang w:val="ru-RU"/>
        </w:rPr>
        <w:t xml:space="preserve">Назив, име и лик културног наслеђа и добара у саставу манастира Хиландара у комерцијалне сврхе на територији Републике Србије може користити само манастир Хиландар, односно Задужбина Светог манастира Хиландара, а друга лица искључиво по одобрењу манастира Хиландара. Комерцијалном употребом у смислу овог закона сматра се таква употреба којом се остварује финансијска добит, којом не сме бити нарушена његова културноисторијска вредност. Репродукције, одливке, копије, факсимиле и фототипска издања </w:t>
      </w:r>
      <w:r w:rsidR="003B2083" w:rsidRPr="00D574BC">
        <w:rPr>
          <w:rFonts w:ascii="Times New Roman" w:hAnsi="Times New Roman" w:cs="Times New Roman"/>
          <w:sz w:val="24"/>
          <w:szCs w:val="24"/>
          <w:lang w:val="ru-RU"/>
        </w:rPr>
        <w:t>културног наслеђа и</w:t>
      </w:r>
      <w:r w:rsidRPr="00D574BC">
        <w:rPr>
          <w:rFonts w:ascii="Times New Roman" w:hAnsi="Times New Roman" w:cs="Times New Roman"/>
          <w:sz w:val="24"/>
          <w:szCs w:val="24"/>
          <w:lang w:val="ru-RU"/>
        </w:rPr>
        <w:t xml:space="preserve"> добара у саставу манастира Хиландар на територији Републике Србије може израђивати само манастир Хиландар, односно Задужбина Светог манастира Хиландара, као и јавна установа заштите културног наслеђа, а у складу са прописаним мерама надлежне установе заштите (члан 7).</w:t>
      </w:r>
    </w:p>
    <w:p w:rsidR="00473C44" w:rsidRPr="00D574BC" w:rsidRDefault="00473C44" w:rsidP="00473C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Чл. 8. и 9. уређују прелазна решења и ступање закона на снагу.</w:t>
      </w:r>
    </w:p>
    <w:p w:rsidR="000B6628" w:rsidRPr="00D574BC" w:rsidRDefault="000B6628" w:rsidP="00F558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Манастир Хиландар, у складу са својим самоуправним статусом и правима, као неодвојиви и конститутивни део Свете Горе Атонске, самостално управља, одржава и чува своје целокупно наслеђе, имовину и монашку установу.</w:t>
      </w:r>
    </w:p>
    <w:p w:rsidR="000B6628" w:rsidRPr="00D574BC" w:rsidRDefault="000B6628" w:rsidP="00F558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Задужбина </w:t>
      </w:r>
      <w:r w:rsidR="00113AE7" w:rsidRPr="00D574BC">
        <w:rPr>
          <w:rFonts w:ascii="Times New Roman" w:hAnsi="Times New Roman" w:cs="Times New Roman"/>
          <w:sz w:val="24"/>
          <w:szCs w:val="24"/>
          <w:lang w:val="ru-RU"/>
        </w:rPr>
        <w:t>Светог манастира Хиландара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је недобитна фондација у Републици Србији, чији је оснивач Манастир Хиландар са циљем да, у јавном интересу, помогне и подстакне очување и представљање</w:t>
      </w:r>
      <w:r w:rsidR="00F9652F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целокупног наслеђа м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анастира Хиландара, као и његов развој, неговање свезе са Србијом и савремени допринос српској култури.</w:t>
      </w:r>
    </w:p>
    <w:p w:rsidR="00F9652F" w:rsidRPr="00D574BC" w:rsidRDefault="00F9652F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839AA" w:rsidRPr="00D574BC" w:rsidRDefault="005839AA" w:rsidP="00F558AE">
      <w:pPr>
        <w:spacing w:after="0" w:line="240" w:lineRule="auto"/>
        <w:ind w:firstLine="720"/>
        <w:rPr>
          <w:rFonts w:ascii="Times New Roman" w:hAnsi="Times New Roman" w:cs="Times New Roman"/>
          <w:b/>
          <w:kern w:val="24"/>
          <w:sz w:val="24"/>
          <w:szCs w:val="24"/>
          <w:lang w:val="sr-Cyrl-CS"/>
        </w:rPr>
      </w:pPr>
      <w:r w:rsidRPr="00D574BC">
        <w:rPr>
          <w:rFonts w:ascii="Times New Roman" w:hAnsi="Times New Roman" w:cs="Times New Roman"/>
          <w:b/>
          <w:kern w:val="24"/>
          <w:sz w:val="24"/>
          <w:szCs w:val="24"/>
        </w:rPr>
        <w:t>IV</w:t>
      </w:r>
      <w:r w:rsidRPr="00D574BC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 xml:space="preserve">. </w:t>
      </w:r>
      <w:r w:rsidR="00F558AE" w:rsidRPr="00D574BC">
        <w:rPr>
          <w:rFonts w:ascii="Times New Roman" w:hAnsi="Times New Roman" w:cs="Times New Roman"/>
          <w:b/>
          <w:kern w:val="24"/>
          <w:sz w:val="24"/>
          <w:szCs w:val="24"/>
          <w:lang w:val="sr-Cyrl-CS"/>
        </w:rPr>
        <w:t>АНАЛИЗА ЕФЕКАТА ЗАКОНА</w:t>
      </w:r>
    </w:p>
    <w:p w:rsidR="005839AA" w:rsidRPr="00D574BC" w:rsidRDefault="005839AA" w:rsidP="00F558AE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lastRenderedPageBreak/>
        <w:t>ПРИЛОГ 2: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eastAsia="Segoe UI" w:hAnsi="Times New Roman" w:cs="Times New Roman"/>
          <w:b/>
          <w:color w:val="333333"/>
          <w:shd w:val="clear" w:color="auto" w:fill="FFFFFF"/>
        </w:rPr>
      </w:pP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Кључна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питања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за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анализу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постојећег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стања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и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правилно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дефинисање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eastAsia="Segoe UI" w:hAnsi="Times New Roman" w:cs="Times New Roman"/>
          <w:b/>
          <w:color w:val="333333"/>
          <w:shd w:val="clear" w:color="auto" w:fill="FFFFFF"/>
        </w:rPr>
      </w:pPr>
      <w:proofErr w:type="spellStart"/>
      <w:proofErr w:type="gram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промене</w:t>
      </w:r>
      <w:proofErr w:type="spellEnd"/>
      <w:proofErr w:type="gram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која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с</w:t>
      </w:r>
      <w:r w:rsidR="00F558AE"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е</w:t>
      </w:r>
      <w:proofErr w:type="spellEnd"/>
      <w:r w:rsidR="00F558AE"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="00F558AE"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предлаже</w:t>
      </w:r>
      <w:proofErr w:type="spellEnd"/>
    </w:p>
    <w:p w:rsidR="00F558AE" w:rsidRPr="00D574BC" w:rsidRDefault="00F558AE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1) Који показатељи се прате у области, који су разлози због којих се ови показатељи прате и које су њихове вредности?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highlight w:val="yellow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У области се прати ниво и квалитет уређености </w:t>
      </w:r>
      <w:r w:rsidR="00E562F0" w:rsidRPr="00D574BC">
        <w:rPr>
          <w:rFonts w:ascii="Times New Roman" w:eastAsia="Calibri" w:hAnsi="Times New Roman" w:cs="Times New Roman"/>
          <w:lang w:val="sr-Cyrl-RS"/>
        </w:rPr>
        <w:t>очување културног и историјског наслеђа Светог манастира Хиландар</w:t>
      </w:r>
      <w:r w:rsidR="00C94EE6" w:rsidRPr="00D574BC">
        <w:rPr>
          <w:rFonts w:ascii="Times New Roman" w:eastAsia="Calibri" w:hAnsi="Times New Roman" w:cs="Times New Roman"/>
          <w:lang w:val="sr-Cyrl-RS"/>
        </w:rPr>
        <w:t xml:space="preserve"> кроз</w:t>
      </w:r>
      <w:r w:rsidR="00E562F0" w:rsidRPr="00D574BC">
        <w:rPr>
          <w:rFonts w:ascii="Times New Roman" w:eastAsia="Calibri" w:hAnsi="Times New Roman" w:cs="Times New Roman"/>
          <w:lang w:val="sr-Cyrl-RS"/>
        </w:rPr>
        <w:t xml:space="preserve"> </w:t>
      </w:r>
      <w:r w:rsidR="00C94EE6" w:rsidRPr="00D574BC">
        <w:rPr>
          <w:rFonts w:ascii="Times New Roman" w:hAnsi="Times New Roman" w:cs="Times New Roman"/>
          <w:shd w:val="clear" w:color="auto" w:fill="FFFFFF"/>
          <w:lang w:val="sr-Cyrl-RS"/>
        </w:rPr>
        <w:t>праћење стања, истраживање, презен</w:t>
      </w:r>
      <w:r w:rsidR="00473C44" w:rsidRPr="00D574BC">
        <w:rPr>
          <w:rFonts w:ascii="Times New Roman" w:hAnsi="Times New Roman" w:cs="Times New Roman"/>
          <w:shd w:val="clear" w:color="auto" w:fill="FFFFFF"/>
          <w:lang w:val="sr-Cyrl-RS"/>
        </w:rPr>
        <w:t>товање и интерпретацију покретног</w:t>
      </w:r>
      <w:r w:rsidR="00C94EE6" w:rsidRPr="00D574BC">
        <w:rPr>
          <w:rFonts w:ascii="Times New Roman" w:hAnsi="Times New Roman" w:cs="Times New Roman"/>
          <w:shd w:val="clear" w:color="auto" w:fill="FFFFFF"/>
          <w:lang w:val="sr-Cyrl-RS"/>
        </w:rPr>
        <w:t xml:space="preserve"> и непокретн</w:t>
      </w:r>
      <w:r w:rsidR="00473C44" w:rsidRPr="00D574BC">
        <w:rPr>
          <w:rFonts w:ascii="Times New Roman" w:hAnsi="Times New Roman" w:cs="Times New Roman"/>
          <w:shd w:val="clear" w:color="auto" w:fill="FFFFFF"/>
          <w:lang w:val="sr-Cyrl-RS"/>
        </w:rPr>
        <w:t>ог</w:t>
      </w:r>
      <w:r w:rsidR="00C94EE6" w:rsidRPr="00D574BC">
        <w:rPr>
          <w:rFonts w:ascii="Times New Roman" w:hAnsi="Times New Roman" w:cs="Times New Roman"/>
          <w:shd w:val="clear" w:color="auto" w:fill="FFFFFF"/>
          <w:lang w:val="sr-Cyrl-RS"/>
        </w:rPr>
        <w:t xml:space="preserve"> културно-историјског наслеђа у саставу манастира Хиландар и праћење радова на том наслеђу, обнову и реконструкцију и друге мере заштите постојећих објеката, изградњу нових објеката манастира Хиландара, конзервацију, рестаурацију и друге мере заштите остале историјског и културног наслеђа у саставу манастира Хиландара (фреске, иконе, рукописи и др.) као и сопствене активности манастира Хиландар и Задужбине Светог манастира Хиландар </w:t>
      </w:r>
      <w:r w:rsidR="00C94EE6" w:rsidRPr="00D574BC">
        <w:rPr>
          <w:rFonts w:ascii="Times New Roman" w:hAnsi="Times New Roman" w:cs="Times New Roman"/>
          <w:lang w:val="sr-Cyrl-RS"/>
        </w:rPr>
        <w:t>усмерене на</w:t>
      </w:r>
      <w:r w:rsidR="00C94EE6" w:rsidRPr="00D574BC">
        <w:rPr>
          <w:rFonts w:ascii="Times New Roman" w:hAnsi="Times New Roman" w:cs="Times New Roman"/>
          <w:lang w:val="ru-RU"/>
        </w:rPr>
        <w:t xml:space="preserve"> унапређење услова чувања, текућег одржавања и презентовања наслеђа, као и на одрживи развој</w:t>
      </w:r>
      <w:r w:rsidR="00C94EE6" w:rsidRPr="00D574BC">
        <w:rPr>
          <w:rFonts w:ascii="Times New Roman" w:hAnsi="Times New Roman" w:cs="Times New Roman"/>
          <w:shd w:val="clear" w:color="auto" w:fill="FFFFFF"/>
          <w:lang w:val="sr-Cyrl-RS"/>
        </w:rPr>
        <w:t xml:space="preserve"> Хиландара.</w:t>
      </w:r>
    </w:p>
    <w:p w:rsidR="00E562F0" w:rsidRPr="00D574BC" w:rsidRDefault="00C94EE6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lang w:val="sr-Cyrl-RS"/>
        </w:rPr>
      </w:pPr>
      <w:r w:rsidRPr="00D574BC">
        <w:rPr>
          <w:rFonts w:ascii="Times New Roman" w:hAnsi="Times New Roman" w:cs="Times New Roman"/>
          <w:lang w:val="sr-Cyrl-RS"/>
        </w:rPr>
        <w:t>Циљ овог закона јесте да се обезбеди континуирана и на закону заснована подршка и помоћ Републике Србије очувању културног и историјског наслеђа манастира Хиландар и у том оквиру помоћ обнови, реконструкцији и очувању манастира Хиландара, уз сталну, извесну и сигурну финансијску подршку буџетских средстава Републике Србије.</w:t>
      </w:r>
    </w:p>
    <w:p w:rsidR="00C94EE6" w:rsidRPr="00D574BC" w:rsidRDefault="00C94EE6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lang w:val="sr-Cyrl-RS"/>
        </w:rPr>
      </w:pPr>
      <w:r w:rsidRPr="00D574BC">
        <w:rPr>
          <w:rFonts w:ascii="Times New Roman" w:hAnsi="Times New Roman" w:cs="Times New Roman"/>
          <w:lang w:val="sr-Cyrl-RS"/>
        </w:rPr>
        <w:t>Средства за реализацију пројеката за очување културног и историјског наслеђа  манастира Хиландар могу се обезбедити и у буџету аутономне покрајине и јединиц</w:t>
      </w:r>
      <w:r w:rsidRPr="00D574BC">
        <w:rPr>
          <w:rFonts w:ascii="Times New Roman" w:hAnsi="Times New Roman" w:cs="Times New Roman"/>
        </w:rPr>
        <w:t>e</w:t>
      </w:r>
      <w:r w:rsidRPr="00D574BC">
        <w:rPr>
          <w:rFonts w:ascii="Times New Roman" w:hAnsi="Times New Roman" w:cs="Times New Roman"/>
          <w:lang w:val="sr-Cyrl-RS"/>
        </w:rPr>
        <w:t xml:space="preserve"> локалне самоуправе, путем донација као и из других извора, у складу са законом</w:t>
      </w:r>
    </w:p>
    <w:p w:rsidR="00C94EE6" w:rsidRPr="00D574BC" w:rsidRDefault="00C94EE6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highlight w:val="yellow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2) Да ли се у предметној области спроводи или се спроводио документ јавне политике или пропис? Представити резултате спровођења тог документа јавне политике или прописа и образложити због чега добијени резултати нису у складу са планираним вредностима.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F558AE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У предметној области се није спроводио документ јавне политике или пропис, с тога није могуће представити резултате спровођења истих.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3) Који су важећи прописи и документи јавних политика од значаја за промену која се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предлаже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и у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чему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тај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значај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огледа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E562F0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highlight w:val="magenta"/>
          <w:shd w:val="clear" w:color="auto" w:fill="FFFFFF"/>
          <w:lang w:val="sr-Cyrl-RS"/>
        </w:rPr>
      </w:pPr>
      <w:proofErr w:type="spellStart"/>
      <w:r w:rsidRPr="00D574BC">
        <w:rPr>
          <w:rFonts w:ascii="Times New Roman" w:hAnsi="Times New Roman" w:cs="Times New Roman"/>
        </w:rPr>
        <w:t>Важећи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прописи</w:t>
      </w:r>
      <w:proofErr w:type="spellEnd"/>
      <w:r w:rsidRPr="00D574BC">
        <w:rPr>
          <w:rFonts w:ascii="Times New Roman" w:hAnsi="Times New Roman" w:cs="Times New Roman"/>
        </w:rPr>
        <w:t xml:space="preserve"> и </w:t>
      </w:r>
      <w:proofErr w:type="spellStart"/>
      <w:r w:rsidRPr="00D574BC">
        <w:rPr>
          <w:rFonts w:ascii="Times New Roman" w:hAnsi="Times New Roman" w:cs="Times New Roman"/>
        </w:rPr>
        <w:t>документи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јавних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политика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од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значаја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за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промену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која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се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предлаже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су</w:t>
      </w:r>
      <w:proofErr w:type="spellEnd"/>
      <w:r w:rsidRPr="00D574BC">
        <w:rPr>
          <w:rFonts w:ascii="Times New Roman" w:hAnsi="Times New Roman" w:cs="Times New Roman"/>
        </w:rPr>
        <w:t xml:space="preserve">: </w:t>
      </w:r>
      <w:proofErr w:type="spellStart"/>
      <w:r w:rsidRPr="00D574BC">
        <w:rPr>
          <w:rFonts w:ascii="Times New Roman" w:hAnsi="Times New Roman" w:cs="Times New Roman"/>
        </w:rPr>
        <w:t>Закон</w:t>
      </w:r>
      <w:proofErr w:type="spellEnd"/>
      <w:r w:rsidRPr="00D574BC">
        <w:rPr>
          <w:rFonts w:ascii="Times New Roman" w:hAnsi="Times New Roman" w:cs="Times New Roman"/>
        </w:rPr>
        <w:t xml:space="preserve"> о </w:t>
      </w:r>
      <w:proofErr w:type="spellStart"/>
      <w:r w:rsidRPr="00D574BC">
        <w:rPr>
          <w:rFonts w:ascii="Times New Roman" w:hAnsi="Times New Roman" w:cs="Times New Roman"/>
        </w:rPr>
        <w:t>култури</w:t>
      </w:r>
      <w:proofErr w:type="spellEnd"/>
      <w:r w:rsidRPr="00D574BC">
        <w:rPr>
          <w:rFonts w:ascii="Times New Roman" w:hAnsi="Times New Roman" w:cs="Times New Roman"/>
        </w:rPr>
        <w:t xml:space="preserve">, </w:t>
      </w:r>
      <w:proofErr w:type="spellStart"/>
      <w:r w:rsidRPr="00D574BC">
        <w:rPr>
          <w:rFonts w:ascii="Times New Roman" w:hAnsi="Times New Roman" w:cs="Times New Roman"/>
        </w:rPr>
        <w:t>Закон</w:t>
      </w:r>
      <w:proofErr w:type="spellEnd"/>
      <w:r w:rsidRPr="00D574BC">
        <w:rPr>
          <w:rFonts w:ascii="Times New Roman" w:hAnsi="Times New Roman" w:cs="Times New Roman"/>
        </w:rPr>
        <w:t xml:space="preserve"> о </w:t>
      </w:r>
      <w:proofErr w:type="spellStart"/>
      <w:r w:rsidRPr="00D574BC">
        <w:rPr>
          <w:rFonts w:ascii="Times New Roman" w:hAnsi="Times New Roman" w:cs="Times New Roman"/>
        </w:rPr>
        <w:t>културним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добрима</w:t>
      </w:r>
      <w:proofErr w:type="spellEnd"/>
      <w:r w:rsidRPr="00D574BC">
        <w:rPr>
          <w:rFonts w:ascii="Times New Roman" w:hAnsi="Times New Roman" w:cs="Times New Roman"/>
          <w:lang w:val="sr-Cyrl-RS"/>
        </w:rPr>
        <w:t xml:space="preserve">, </w:t>
      </w:r>
      <w:r w:rsidR="004948DB" w:rsidRPr="00D574BC">
        <w:rPr>
          <w:rFonts w:ascii="Times New Roman" w:hAnsi="Times New Roman" w:cs="Times New Roman"/>
          <w:lang w:val="sr-Cyrl-RS"/>
        </w:rPr>
        <w:t>закон којим се утврђује буџет Републике Србије за сваку текућу</w:t>
      </w:r>
      <w:r w:rsidR="00473C44" w:rsidRPr="00D574BC">
        <w:rPr>
          <w:rFonts w:ascii="Times New Roman" w:hAnsi="Times New Roman" w:cs="Times New Roman"/>
          <w:lang w:val="sr-Cyrl-RS"/>
        </w:rPr>
        <w:t xml:space="preserve"> </w:t>
      </w:r>
      <w:r w:rsidR="00473C44" w:rsidRPr="00D574BC">
        <w:rPr>
          <w:rFonts w:ascii="Times New Roman" w:hAnsi="Times New Roman" w:cs="Times New Roman"/>
          <w:lang w:val="sr-Cyrl-RS"/>
        </w:rPr>
        <w:t>годину</w:t>
      </w:r>
      <w:r w:rsidRPr="00D574BC">
        <w:rPr>
          <w:rFonts w:ascii="Times New Roman" w:hAnsi="Times New Roman" w:cs="Times New Roman"/>
        </w:rPr>
        <w:t xml:space="preserve">. </w:t>
      </w:r>
      <w:proofErr w:type="spellStart"/>
      <w:r w:rsidRPr="00D574BC">
        <w:rPr>
          <w:rFonts w:ascii="Times New Roman" w:hAnsi="Times New Roman" w:cs="Times New Roman"/>
        </w:rPr>
        <w:t>Значај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предложене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промене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се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огледа</w:t>
      </w:r>
      <w:proofErr w:type="spellEnd"/>
      <w:r w:rsidRPr="00D574BC">
        <w:rPr>
          <w:rFonts w:ascii="Times New Roman" w:hAnsi="Times New Roman" w:cs="Times New Roman"/>
        </w:rPr>
        <w:t xml:space="preserve"> у </w:t>
      </w:r>
      <w:proofErr w:type="spellStart"/>
      <w:r w:rsidRPr="00D574BC">
        <w:rPr>
          <w:rFonts w:ascii="Times New Roman" w:hAnsi="Times New Roman" w:cs="Times New Roman"/>
        </w:rPr>
        <w:t>томе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што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r w:rsidRPr="00D574BC">
        <w:rPr>
          <w:rFonts w:ascii="Times New Roman" w:hAnsi="Times New Roman" w:cs="Times New Roman"/>
          <w:lang w:val="sr-Cyrl-RS"/>
        </w:rPr>
        <w:t xml:space="preserve">овај </w:t>
      </w:r>
      <w:r w:rsidR="006E6A58" w:rsidRPr="00D574BC">
        <w:rPr>
          <w:rFonts w:ascii="Times New Roman" w:hAnsi="Times New Roman" w:cs="Times New Roman"/>
          <w:lang w:val="sr-Cyrl-RS"/>
        </w:rPr>
        <w:t>з</w:t>
      </w:r>
      <w:proofErr w:type="spellStart"/>
      <w:r w:rsidRPr="00D574BC">
        <w:rPr>
          <w:rFonts w:ascii="Times New Roman" w:hAnsi="Times New Roman" w:cs="Times New Roman"/>
        </w:rPr>
        <w:t>акон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даје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правни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proofErr w:type="spellStart"/>
      <w:r w:rsidRPr="00D574BC">
        <w:rPr>
          <w:rFonts w:ascii="Times New Roman" w:hAnsi="Times New Roman" w:cs="Times New Roman"/>
        </w:rPr>
        <w:t>основ</w:t>
      </w:r>
      <w:proofErr w:type="spellEnd"/>
      <w:r w:rsidRPr="00D574BC">
        <w:rPr>
          <w:rFonts w:ascii="Times New Roman" w:hAnsi="Times New Roman" w:cs="Times New Roman"/>
        </w:rPr>
        <w:t xml:space="preserve"> </w:t>
      </w:r>
      <w:r w:rsidR="00D3670B" w:rsidRPr="00D574BC">
        <w:rPr>
          <w:rFonts w:ascii="Times New Roman" w:hAnsi="Times New Roman" w:cs="Times New Roman"/>
          <w:lang w:val="sr-Cyrl-RS"/>
        </w:rPr>
        <w:t>Републици</w:t>
      </w:r>
      <w:r w:rsidRPr="00D574BC">
        <w:rPr>
          <w:rFonts w:ascii="Times New Roman" w:hAnsi="Times New Roman" w:cs="Times New Roman"/>
          <w:lang w:val="sr-Cyrl-RS"/>
        </w:rPr>
        <w:t xml:space="preserve"> Србиј</w:t>
      </w:r>
      <w:r w:rsidR="00D3670B" w:rsidRPr="00D574BC">
        <w:rPr>
          <w:rFonts w:ascii="Times New Roman" w:hAnsi="Times New Roman" w:cs="Times New Roman"/>
          <w:lang w:val="sr-Cyrl-RS"/>
        </w:rPr>
        <w:t>и</w:t>
      </w:r>
      <w:r w:rsidR="006E6A58" w:rsidRPr="00D574BC">
        <w:rPr>
          <w:rFonts w:ascii="Times New Roman" w:hAnsi="Times New Roman" w:cs="Times New Roman"/>
          <w:lang w:val="sr-Cyrl-RS"/>
        </w:rPr>
        <w:t xml:space="preserve"> за</w:t>
      </w:r>
      <w:r w:rsidRPr="00D574BC">
        <w:rPr>
          <w:rFonts w:ascii="Times New Roman" w:hAnsi="Times New Roman" w:cs="Times New Roman"/>
          <w:lang w:val="sr-Cyrl-RS"/>
        </w:rPr>
        <w:t xml:space="preserve"> пружа</w:t>
      </w:r>
      <w:r w:rsidR="006E6A58" w:rsidRPr="00D574BC">
        <w:rPr>
          <w:rFonts w:ascii="Times New Roman" w:hAnsi="Times New Roman" w:cs="Times New Roman"/>
          <w:lang w:val="sr-Cyrl-RS"/>
        </w:rPr>
        <w:t>ње подршке</w:t>
      </w:r>
      <w:r w:rsidRPr="00D574BC">
        <w:rPr>
          <w:rFonts w:ascii="Times New Roman" w:hAnsi="Times New Roman" w:cs="Times New Roman"/>
          <w:lang w:val="sr-Cyrl-RS"/>
        </w:rPr>
        <w:t xml:space="preserve"> и помоћ</w:t>
      </w:r>
      <w:r w:rsidR="006E6A58" w:rsidRPr="00D574BC">
        <w:rPr>
          <w:rFonts w:ascii="Times New Roman" w:hAnsi="Times New Roman" w:cs="Times New Roman"/>
          <w:lang w:val="sr-Cyrl-RS"/>
        </w:rPr>
        <w:t>и</w:t>
      </w:r>
      <w:r w:rsidRPr="00D574BC">
        <w:rPr>
          <w:rFonts w:ascii="Times New Roman" w:hAnsi="Times New Roman" w:cs="Times New Roman"/>
          <w:lang w:val="sr-Cyrl-RS"/>
        </w:rPr>
        <w:t xml:space="preserve"> очувању културног и историјског наслеђа манастира Хиландара</w:t>
      </w:r>
      <w:r w:rsidR="00E242AD" w:rsidRPr="00D574BC">
        <w:rPr>
          <w:rFonts w:ascii="Times New Roman" w:hAnsi="Times New Roman" w:cs="Times New Roman"/>
          <w:lang w:val="sr-Cyrl-RS"/>
        </w:rPr>
        <w:t>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highlight w:val="yellow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4) Да ли су уочени проблеми у области и на кога се они односе? Представити узроке и последице проблема.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E242AD" w:rsidRPr="00D574BC" w:rsidRDefault="005839AA" w:rsidP="00E2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Овај Закон, као основни извор права за ову материју, треба да обезбеди институционалне основе за детаљно уређење </w:t>
      </w:r>
      <w:r w:rsidR="00E242AD" w:rsidRPr="00D574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очувања културног и историјског наслеђа манастира Хиландар. </w:t>
      </w:r>
      <w:r w:rsidR="00E242AD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 Хиландар који  је заједно са целокупном баштином Свете Горе Атонске уписан у </w:t>
      </w:r>
      <w:r w:rsidR="007F72E3" w:rsidRPr="00D574BC">
        <w:rPr>
          <w:rFonts w:ascii="Times New Roman" w:hAnsi="Times New Roman" w:cs="Times New Roman"/>
          <w:sz w:val="24"/>
          <w:szCs w:val="24"/>
          <w:lang w:val="sr-Cyrl-RS"/>
        </w:rPr>
        <w:t>Листу светске културне и природне баштине Унеска</w:t>
      </w:r>
      <w:r w:rsidR="00E242AD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, представља непроцењиву вредност за српско културно и историјско наслеђе. Поред тога, манастир Хиландар постоји од свог </w:t>
      </w:r>
      <w:r w:rsidR="00E242AD" w:rsidRPr="00D574B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оснивања 1198. године, као самоуправна монашка установа која својим непрекинутим постојањем представља јединствени центар српске духовности, културе, образовања и традиције.</w:t>
      </w:r>
    </w:p>
    <w:p w:rsidR="005839AA" w:rsidRPr="00D574BC" w:rsidRDefault="005839AA" w:rsidP="00F558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RS"/>
        </w:rPr>
      </w:pPr>
    </w:p>
    <w:p w:rsidR="005839AA" w:rsidRPr="00D574BC" w:rsidRDefault="005839AA" w:rsidP="00F558A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Која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промена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предлаже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D34436" w:rsidRPr="00D574BC" w:rsidRDefault="005839AA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1. Стварање законског оквира који ће </w:t>
      </w:r>
      <w:r w:rsidR="00D34436"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бити </w:t>
      </w: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>обезбе</w:t>
      </w:r>
      <w:r w:rsidR="00D34436"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>ђена</w:t>
      </w: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4436" w:rsidRPr="00D574BC">
        <w:rPr>
          <w:rFonts w:ascii="Times New Roman" w:hAnsi="Times New Roman" w:cs="Times New Roman"/>
          <w:sz w:val="24"/>
          <w:szCs w:val="24"/>
          <w:lang w:val="sr-Cyrl-RS"/>
        </w:rPr>
        <w:t>континуирана и на закону заснована подршка и помоћ Републике Србије очувању културног и историјског наслеђа манастира Хиландар и у том оквиру помоћ обнови, реконструкцији и очувању манастира Хиландара, уз сталну, извесну и сигурну финансијску подршку буџетских средстава Републике Србије.</w:t>
      </w:r>
    </w:p>
    <w:p w:rsidR="00C94EE6" w:rsidRPr="00D574BC" w:rsidRDefault="00C94EE6" w:rsidP="00F558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Средства за реализацију пројеката за очување културног и историјског наслеђа  манастира Хиландар могу се обезбедити и у буџету аутономне покрајине и јединиц</w:t>
      </w:r>
      <w:r w:rsidRPr="00D574BC">
        <w:rPr>
          <w:rFonts w:ascii="Times New Roman" w:hAnsi="Times New Roman" w:cs="Times New Roman"/>
          <w:sz w:val="24"/>
          <w:szCs w:val="24"/>
        </w:rPr>
        <w:t>e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самоуправе, путем донација као и из других извора, у складу са законом.</w:t>
      </w:r>
    </w:p>
    <w:p w:rsidR="005839AA" w:rsidRPr="00D574BC" w:rsidRDefault="005839AA" w:rsidP="00F558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2. </w:t>
      </w:r>
      <w:r w:rsidR="00D34436" w:rsidRPr="00D574BC">
        <w:rPr>
          <w:rFonts w:ascii="Times New Roman" w:hAnsi="Times New Roman" w:cs="Times New Roman"/>
          <w:sz w:val="24"/>
          <w:szCs w:val="24"/>
          <w:lang w:val="sr-Cyrl-RS"/>
        </w:rPr>
        <w:t>Република Србија, преко својих надлежних органа,</w:t>
      </w:r>
      <w:r w:rsidR="00D34436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предузима активности и спроводи програме који се односе на: очување и неговање историјских, верских и културних традиција манастира Хиландара, праћење стања, истраживање, презен</w:t>
      </w:r>
      <w:r w:rsidR="006E6A58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товање и интерпретацију покретног</w:t>
      </w:r>
      <w:r w:rsidR="00D34436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непокретн</w:t>
      </w:r>
      <w:r w:rsidR="006E6A58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ог</w:t>
      </w:r>
      <w:r w:rsidR="00D34436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културно-историјског наслеђа у саставу манастира Хиландар и праћење радова на том наслеђу, обнову и реконструкцију и друге мере заштите постојећих објеката, изградњу нових објеката манастира Хиландара, конзервацију, рестаурацију и друге мере заштите остале историјског и културног наслеђа у саставу манастира Хиландара (фреске, иконе, рукописи и др.) као и сопствене активности манастира Хиландар и Задужбине Светог манастира Хиландар </w:t>
      </w:r>
      <w:r w:rsidR="00D34436" w:rsidRPr="00D574BC">
        <w:rPr>
          <w:rFonts w:ascii="Times New Roman" w:hAnsi="Times New Roman" w:cs="Times New Roman"/>
          <w:sz w:val="24"/>
          <w:szCs w:val="24"/>
          <w:lang w:val="sr-Cyrl-RS"/>
        </w:rPr>
        <w:t>усмерене на</w:t>
      </w:r>
      <w:r w:rsidR="00D34436" w:rsidRPr="00D574BC">
        <w:rPr>
          <w:rFonts w:ascii="Times New Roman" w:hAnsi="Times New Roman" w:cs="Times New Roman"/>
          <w:sz w:val="24"/>
          <w:szCs w:val="24"/>
          <w:lang w:val="ru-RU"/>
        </w:rPr>
        <w:t xml:space="preserve"> унапређење услова чувања, текућег одржавања и презентовања наслеђа, као и на одрживи развој</w:t>
      </w:r>
      <w:r w:rsidR="00D34436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Хиландар</w:t>
      </w:r>
      <w:r w:rsidR="006E6A58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="00D34436"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као и да Република Србија, преко својих надлежних органа, учествује и у организацији прослава значајних датума из историје манастира Хиландара и обавља и друге послове од значаја за очување традиције и културно-историјских споменика манастира Хиландара</w:t>
      </w: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34436" w:rsidRPr="00D574BC" w:rsidRDefault="00D34436" w:rsidP="00D3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3. очување установе манастира Хиландар;</w:t>
      </w:r>
    </w:p>
    <w:p w:rsidR="00D34436" w:rsidRPr="00D574BC" w:rsidRDefault="00D34436" w:rsidP="00D3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4. очување, </w:t>
      </w:r>
      <w:r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истраживање, презентовање и интерпретацију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целокупног материјалног и нематеријалног културног наслеђа манастира Хиландар; </w:t>
      </w:r>
    </w:p>
    <w:p w:rsidR="00D34436" w:rsidRPr="00D574BC" w:rsidRDefault="00D34436" w:rsidP="00D3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5. обнову, заштиту, ревитализацију и одрживо коришћење објеката непокретног наслеђа манастира Хиландар;</w:t>
      </w:r>
    </w:p>
    <w:p w:rsidR="00D34436" w:rsidRPr="00D574BC" w:rsidRDefault="00D34436" w:rsidP="00D3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6. очување, заштиту и представљање живописа и покретног наслеђа манастира Хиландар; </w:t>
      </w:r>
    </w:p>
    <w:p w:rsidR="00D34436" w:rsidRPr="00D574BC" w:rsidRDefault="00D34436" w:rsidP="00D3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7. унапређење стања имовине и развој манастирске економије манастира Хиландар;</w:t>
      </w:r>
    </w:p>
    <w:p w:rsidR="00D34436" w:rsidRPr="00D574BC" w:rsidRDefault="00D34436" w:rsidP="00D3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8. подизање нивоа друштвене одговорности за заштиту светског културног наслеђа и српског културног и историјског наслеђа манастира Хиландар и подстицање добротворства; </w:t>
      </w:r>
    </w:p>
    <w:p w:rsidR="00D34436" w:rsidRPr="00D574BC" w:rsidRDefault="00C746EE" w:rsidP="00D3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34436" w:rsidRPr="00D574BC">
        <w:rPr>
          <w:rFonts w:ascii="Times New Roman" w:hAnsi="Times New Roman" w:cs="Times New Roman"/>
          <w:sz w:val="24"/>
          <w:szCs w:val="24"/>
          <w:lang w:val="sr-Cyrl-RS"/>
        </w:rPr>
        <w:t>. подизање свести и знања о српском културном и историјском наслеђу на Светој Гори Атонској.</w:t>
      </w:r>
    </w:p>
    <w:p w:rsidR="005839AA" w:rsidRPr="00D574BC" w:rsidRDefault="00C746EE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>10</w:t>
      </w:r>
      <w:r w:rsidR="005839AA"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Образовање </w:t>
      </w:r>
      <w:r w:rsidR="00D34436" w:rsidRPr="00D574BC">
        <w:rPr>
          <w:rFonts w:ascii="Times New Roman" w:hAnsi="Times New Roman" w:cs="Times New Roman"/>
          <w:sz w:val="24"/>
          <w:szCs w:val="24"/>
          <w:lang w:val="sr-Cyrl-RS"/>
        </w:rPr>
        <w:t>Комисије за манастир Хиландар као посебно радно тело</w:t>
      </w:r>
      <w:r w:rsidR="005839AA" w:rsidRPr="00D574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4436" w:rsidRPr="00D574BC" w:rsidRDefault="00D34436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746EE" w:rsidRPr="00D574B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. Регулисање коришћење н</w:t>
      </w:r>
      <w:r w:rsidRPr="00D574BC">
        <w:rPr>
          <w:rFonts w:ascii="Times New Roman" w:hAnsi="Times New Roman" w:cs="Times New Roman"/>
          <w:sz w:val="24"/>
          <w:szCs w:val="24"/>
          <w:lang w:val="ru-RU"/>
        </w:rPr>
        <w:t xml:space="preserve">азива, имена и лика културног наслеђа и добара у саставу манастира Хиландара у комерцијалне сврхе, и израду репродукција, одливака, копија, факсимила и фототипских издања </w:t>
      </w:r>
      <w:r w:rsidR="003B2083" w:rsidRPr="00D574BC">
        <w:rPr>
          <w:rFonts w:ascii="Times New Roman" w:hAnsi="Times New Roman" w:cs="Times New Roman"/>
          <w:sz w:val="24"/>
          <w:szCs w:val="24"/>
          <w:lang w:val="ru-RU"/>
        </w:rPr>
        <w:t>културног наслеђа и</w:t>
      </w:r>
      <w:r w:rsidRPr="00D574BC">
        <w:rPr>
          <w:rFonts w:ascii="Times New Roman" w:hAnsi="Times New Roman" w:cs="Times New Roman"/>
          <w:sz w:val="24"/>
          <w:szCs w:val="24"/>
          <w:lang w:val="ru-RU"/>
        </w:rPr>
        <w:t xml:space="preserve"> добара у саставу манастира Хиландар на територији Републике Србије.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b/>
          <w:color w:val="000000"/>
          <w:highlight w:val="yellow"/>
          <w:shd w:val="clear" w:color="auto" w:fill="FFFFFF"/>
        </w:rPr>
      </w:pPr>
    </w:p>
    <w:p w:rsidR="005839AA" w:rsidRPr="00D574BC" w:rsidRDefault="005839AA" w:rsidP="00F558AE">
      <w:pPr>
        <w:pStyle w:val="NormalWeb"/>
        <w:tabs>
          <w:tab w:val="left" w:pos="312"/>
        </w:tabs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6)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Да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ли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је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промена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заиста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неопходна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и у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ком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обиму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E242AD" w:rsidRPr="00D574BC" w:rsidRDefault="005839AA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Доношење закона је неопходно и једино могуће реш</w:t>
      </w:r>
      <w:r w:rsidR="00E242AD"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ење за свеобухватно регулисање обезбеђивања институционалне основе за детаљно уређење </w:t>
      </w:r>
      <w:r w:rsidR="00E242AD" w:rsidRPr="00D574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очувања културног и историјског наслеђа манастира Хиландар, односно </w:t>
      </w:r>
      <w:r w:rsidR="00E242AD" w:rsidRPr="00D574BC">
        <w:rPr>
          <w:rFonts w:ascii="Times New Roman" w:hAnsi="Times New Roman" w:cs="Times New Roman"/>
          <w:sz w:val="24"/>
          <w:szCs w:val="24"/>
          <w:lang w:val="sr-Cyrl-RS"/>
        </w:rPr>
        <w:t>континуирана и на закону заснована подршка и помоћ Републике Србије очувању културног и историјског наслеђа манастира Хиландар и у том оквиру помоћ обнови, реконструкцији и очувању манастира Хиландара, уз сталну, извесну и сигурну финансијску подршку буџетских средстава Републике Србије.</w:t>
      </w:r>
      <w:r w:rsidR="00C94EE6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 за реализацију пројеката за очување културног и историјског наслеђа  манастира Хиландар могу се обезбедити и у буџету аутономне покрајине и јединиц</w:t>
      </w:r>
      <w:r w:rsidR="00C94EE6" w:rsidRPr="00D574BC">
        <w:rPr>
          <w:rFonts w:ascii="Times New Roman" w:hAnsi="Times New Roman" w:cs="Times New Roman"/>
          <w:sz w:val="24"/>
          <w:szCs w:val="24"/>
        </w:rPr>
        <w:t>e</w:t>
      </w:r>
      <w:r w:rsidR="00C94EE6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самоуправе, путем донација као и из других извора, у складу са законом</w:t>
      </w:r>
    </w:p>
    <w:p w:rsidR="00E242AD" w:rsidRPr="00D574BC" w:rsidRDefault="00E242AD" w:rsidP="00F558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7) На које циљне групе ће утицати предложена промена? Утврдити и представити циљне групе на које ће промена имати непосредан односно посредан утицај.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113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val="sr-Cyrl-RS"/>
        </w:rPr>
        <w:t xml:space="preserve">Нацрт закона ће утицати на </w:t>
      </w:r>
      <w:r w:rsidR="00D34436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надлежне органе Републике Србије, </w:t>
      </w:r>
      <w:r w:rsidRPr="00D574BC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val="sr-Cyrl-RS"/>
        </w:rPr>
        <w:t xml:space="preserve">Министарство културе и информисања, </w:t>
      </w:r>
      <w:r w:rsidR="00113AE7" w:rsidRPr="00D574BC">
        <w:rPr>
          <w:rFonts w:ascii="Times New Roman" w:hAnsi="Times New Roman" w:cs="Times New Roman"/>
          <w:sz w:val="24"/>
          <w:szCs w:val="24"/>
          <w:lang w:val="sr-Cyrl-RS"/>
        </w:rPr>
        <w:t>надлежне установе заштит</w:t>
      </w:r>
      <w:r w:rsidR="00D574B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13AE7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културних добара, које учествују у разматрању и усвајању планова радова и извештаја о извршеним радовима, аутономне покрајине и јединиц</w:t>
      </w:r>
      <w:r w:rsidR="00113AE7" w:rsidRPr="00D574BC">
        <w:rPr>
          <w:rFonts w:ascii="Times New Roman" w:hAnsi="Times New Roman" w:cs="Times New Roman"/>
          <w:sz w:val="24"/>
          <w:szCs w:val="24"/>
        </w:rPr>
        <w:t>e</w:t>
      </w:r>
      <w:r w:rsidR="00113AE7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самоуправе у чијем буџету се обезбеђују средства за реализацију пројеката за очување културног и историјског наслеђа манастира Хиландар, Задужбина </w:t>
      </w:r>
      <w:r w:rsidR="00113AE7" w:rsidRPr="00D574BC">
        <w:rPr>
          <w:rFonts w:ascii="Times New Roman" w:hAnsi="Times New Roman" w:cs="Times New Roman"/>
          <w:sz w:val="24"/>
          <w:szCs w:val="24"/>
          <w:lang w:val="ru-RU"/>
        </w:rPr>
        <w:t>Светог манастира Хиландара као</w:t>
      </w:r>
      <w:r w:rsidR="00113AE7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недобитна фондација у Републици Србији, чији је оснивач Манастир Хиландар са циљем да, у јавном интересу, помогне и подстакне очување и представљање целокупног наслеђа манастира Хиландара, као и његов развој, неговање свезе са Србијом и савремени допринос српској култури.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>8)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Да ли постоје важећи документи јавних политика којима би се могла остварити жељена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промена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и о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којим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документима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ради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Не постоје важећи документи.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 </w:t>
      </w:r>
    </w:p>
    <w:p w:rsidR="005839AA" w:rsidRPr="00D574BC" w:rsidRDefault="005839AA" w:rsidP="00F558A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Да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ли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је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промену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могуће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остварити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применом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важећих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прописа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Не.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E242AD" w:rsidP="00E242AD">
      <w:pPr>
        <w:pStyle w:val="NormalWeb"/>
        <w:tabs>
          <w:tab w:val="left" w:pos="312"/>
        </w:tabs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10)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вантитативно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 (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нумерички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,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статистички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)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представити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очекиване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трендове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 у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предметној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области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, 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уколико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се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одустане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од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интервенције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(status quo). </w:t>
      </w:r>
      <w:r w:rsidR="005839AA"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E242AD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У случају недоношења закона</w:t>
      </w:r>
      <w:r w:rsidR="00E242AD"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 не би се остварио </w:t>
      </w:r>
      <w:r w:rsidR="00E242AD" w:rsidRPr="00D574BC">
        <w:rPr>
          <w:rFonts w:ascii="Times New Roman" w:hAnsi="Times New Roman" w:cs="Times New Roman"/>
          <w:noProof/>
          <w:lang w:val="sr-Cyrl-RS"/>
        </w:rPr>
        <w:t xml:space="preserve">обезбеђивања институционалне основе за детаљно уређење </w:t>
      </w:r>
      <w:r w:rsidR="00E242AD" w:rsidRPr="00D574BC">
        <w:rPr>
          <w:rFonts w:ascii="Times New Roman" w:eastAsia="Calibri" w:hAnsi="Times New Roman" w:cs="Times New Roman"/>
          <w:lang w:val="sr-Cyrl-RS"/>
        </w:rPr>
        <w:t xml:space="preserve">очувања културног и историјског наслеђа манастира Хиландар. </w:t>
      </w:r>
      <w:r w:rsidR="00E242AD" w:rsidRPr="00D574BC">
        <w:rPr>
          <w:rFonts w:ascii="Times New Roman" w:hAnsi="Times New Roman" w:cs="Times New Roman"/>
          <w:lang w:val="sr-Cyrl-RS"/>
        </w:rPr>
        <w:t xml:space="preserve">Манастир Хиландар који је заједно са целокупном баштином Свете Горе Атонске уписан у </w:t>
      </w:r>
      <w:r w:rsidR="007F72E3" w:rsidRPr="00D574BC">
        <w:rPr>
          <w:rFonts w:ascii="Times New Roman" w:hAnsi="Times New Roman" w:cs="Times New Roman"/>
          <w:lang w:val="sr-Cyrl-RS"/>
        </w:rPr>
        <w:t>Листу светске кул</w:t>
      </w:r>
      <w:r w:rsidR="00BB091C">
        <w:rPr>
          <w:rFonts w:ascii="Times New Roman" w:hAnsi="Times New Roman" w:cs="Times New Roman"/>
          <w:lang w:val="sr-Cyrl-RS"/>
        </w:rPr>
        <w:t>турне и природне баштине Унеска</w:t>
      </w:r>
      <w:r w:rsidR="00E242AD" w:rsidRPr="00D574BC">
        <w:rPr>
          <w:rFonts w:ascii="Times New Roman" w:hAnsi="Times New Roman" w:cs="Times New Roman"/>
          <w:lang w:val="sr-Cyrl-RS"/>
        </w:rPr>
        <w:t>, представља непроцењиву вредност за српско културно и историјско наслеђе. Поред тога, манастир Хиландар постоји од свог оснивања 1198. године, као самоуправна монашка установа која својим непрекинутим постојањем представља јединствени центар српске духовности, културе, образовања и традиције.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highlight w:val="yellow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11) Какво је искуство у остваривању оваквих промена у поређењу са искуством других држава, односно локалних самоуправа (ако је реч о јавној политици или акту локалне самоуправе)?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E36005" w:rsidRPr="00D574BC" w:rsidRDefault="00E36005" w:rsidP="00E36005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lang w:val="sr-Cyrl-RS"/>
        </w:rPr>
      </w:pPr>
      <w:r w:rsidRPr="00D574BC">
        <w:rPr>
          <w:rFonts w:ascii="Times New Roman" w:hAnsi="Times New Roman" w:cs="Times New Roman"/>
          <w:lang w:val="sr-Cyrl-RS"/>
        </w:rPr>
        <w:t>Није релевантно.</w:t>
      </w:r>
    </w:p>
    <w:p w:rsidR="005839AA" w:rsidRPr="00D574BC" w:rsidRDefault="005839AA" w:rsidP="00E36005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ПРИЛОГ 3: 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eastAsia="Segoe UI" w:hAnsi="Times New Roman" w:cs="Times New Roman"/>
          <w:b/>
          <w:color w:val="333333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Кључна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питања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за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утврђивање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циљева</w:t>
      </w:r>
      <w:proofErr w:type="spellEnd"/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lastRenderedPageBreak/>
        <w:t>  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1) Због чега је неопходно постићи жељену промену на нивоу друштва? (</w:t>
      </w:r>
      <w:proofErr w:type="spellStart"/>
      <w:proofErr w:type="gram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одговором</w:t>
      </w:r>
      <w:proofErr w:type="spellEnd"/>
      <w:proofErr w:type="gram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ово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питање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дефинише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општи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циљ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).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E36005" w:rsidRPr="00D574BC" w:rsidRDefault="005839AA" w:rsidP="00F558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Стварање законског оквира који ће обезбедити </w:t>
      </w:r>
      <w:r w:rsidR="00E36005" w:rsidRPr="00D574BC">
        <w:rPr>
          <w:rFonts w:ascii="Times New Roman" w:hAnsi="Times New Roman" w:cs="Times New Roman"/>
          <w:sz w:val="24"/>
          <w:szCs w:val="24"/>
          <w:lang w:val="sr-Cyrl-RS"/>
        </w:rPr>
        <w:t>континуирана и на закону заснована подршка и помоћ Републике Србије очувању културног и историјског наслеђа манастира Хиландар и у том оквиру помоћ обнови, реконструкцији и очувању манастира Хиландара, уз сталну, извесну и сигурну финансијску подршку буџетских средстава Републике Србије.</w:t>
      </w:r>
    </w:p>
    <w:p w:rsidR="00F558AE" w:rsidRPr="00D574BC" w:rsidRDefault="00C94EE6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Средства за реализацију пројеката за очување културног и историјског наслеђа  манастира Хиландар могу се обезбедити и у буџету аутономне покрајине и јединиц</w:t>
      </w:r>
      <w:r w:rsidRPr="00D574BC">
        <w:rPr>
          <w:rFonts w:ascii="Times New Roman" w:hAnsi="Times New Roman" w:cs="Times New Roman"/>
          <w:sz w:val="24"/>
          <w:szCs w:val="24"/>
        </w:rPr>
        <w:t>e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самоуправе, путем донација као и из других извора, у складу са законом.</w:t>
      </w:r>
    </w:p>
    <w:p w:rsidR="00C94EE6" w:rsidRPr="00D574BC" w:rsidRDefault="00C94EE6" w:rsidP="00F558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839AA" w:rsidRPr="00D574BC" w:rsidRDefault="005839AA" w:rsidP="00F558A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Шта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предметном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променом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жели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постићи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 (</w:t>
      </w:r>
      <w:proofErr w:type="gram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одговором</w:t>
      </w:r>
      <w:proofErr w:type="gram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на ово питање дефинишу се посебни циљеви, чије постизање треба да доводе до остварења општег циља.  </w:t>
      </w:r>
      <w:proofErr w:type="gram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односу</w:t>
      </w:r>
      <w:proofErr w:type="gram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на посебне циљеве, формулишу се мере за њихово постизање).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6E6A58" w:rsidRPr="00D574BC" w:rsidRDefault="006E6A58" w:rsidP="006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1. Стварање законског оквира који ће бити обезбеђена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континуирана и на закону заснована подршка и помоћ Републике Србије очувању културног и историјског наслеђа манастира Хиландар и у том оквиру помоћ обнови, реконструкцији и очувању манастира Хиландара, уз сталну, извесну и сигурну финансијску подршку буџетских средстава Републике Србије.</w:t>
      </w:r>
    </w:p>
    <w:p w:rsidR="006E6A58" w:rsidRPr="00D574BC" w:rsidRDefault="006E6A58" w:rsidP="006E6A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Средства за реализацију пројеката за очување културног и историјског наслеђа  манастира Хиландар могу се обезбедити и у буџету аутономне покрајине и јединиц</w:t>
      </w:r>
      <w:r w:rsidRPr="00D574BC">
        <w:rPr>
          <w:rFonts w:ascii="Times New Roman" w:hAnsi="Times New Roman" w:cs="Times New Roman"/>
          <w:sz w:val="24"/>
          <w:szCs w:val="24"/>
        </w:rPr>
        <w:t>e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самоуправе, путем донација као и из других извора, у складу са законом.</w:t>
      </w:r>
    </w:p>
    <w:p w:rsidR="006E6A58" w:rsidRPr="00D574BC" w:rsidRDefault="006E6A58" w:rsidP="006E6A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2.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Република Србија, преко својих надлежних органа,</w:t>
      </w:r>
      <w:r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предузима активности и спроводи програме који се односе на: очување и неговање историјских, верских и културних традиција манастира Хиландара, праћење стања, истраживање, презентовање и интерпретацију покретног и непокретног културно-историјског наслеђа у саставу манастира Хиландар и праћење радова на том наслеђу, обнову и реконструкцију и друге мере заштите постојећих објеката, изградњу нових објеката манастира Хиландара, конзервацију, рестаурацију и друге мере заштите остале историјског и културног наслеђа у саставу манастира Хиландара (фреске, иконе, рукописи и др.) као и сопствене активности манастира Хиландар и Задужбине Светог манастира Хиландар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усмерене на</w:t>
      </w:r>
      <w:r w:rsidRPr="00D574BC">
        <w:rPr>
          <w:rFonts w:ascii="Times New Roman" w:hAnsi="Times New Roman" w:cs="Times New Roman"/>
          <w:sz w:val="24"/>
          <w:szCs w:val="24"/>
          <w:lang w:val="ru-RU"/>
        </w:rPr>
        <w:t xml:space="preserve"> унапређење услова чувања, текућег одржавања и презентовања наслеђа, као и на одрживи развој</w:t>
      </w:r>
      <w:r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Хиландара, као и да Република Србија, преко својих надлежних органа, учествује и у организацији прослава значајних датума из историје манастира Хиландара и обавља и друге послове од значаја за очување традиције и културно-историјских споменика манастира Хиландара</w:t>
      </w: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6E6A58" w:rsidRPr="00D574BC" w:rsidRDefault="006E6A58" w:rsidP="006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3. очување установе манастира Хиландар;</w:t>
      </w:r>
    </w:p>
    <w:p w:rsidR="006E6A58" w:rsidRPr="00D574BC" w:rsidRDefault="006E6A58" w:rsidP="006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4. очување, </w:t>
      </w:r>
      <w:r w:rsidRPr="00D574B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истраживање, презентовање и интерпретацију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целокупног материјалног и нематеријалног културног наслеђа манастира Хиландар; </w:t>
      </w:r>
    </w:p>
    <w:p w:rsidR="006E6A58" w:rsidRPr="00D574BC" w:rsidRDefault="006E6A58" w:rsidP="006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5. обнову, заштиту, ревитализацију и одрживо коришћење објеката непокретног наслеђа манастира Хиландар;</w:t>
      </w:r>
    </w:p>
    <w:p w:rsidR="006E6A58" w:rsidRPr="00D574BC" w:rsidRDefault="006E6A58" w:rsidP="006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6. очување, заштиту и представљање живописа и покретног наслеђа манастира Хиландар; </w:t>
      </w:r>
    </w:p>
    <w:p w:rsidR="006E6A58" w:rsidRPr="00D574BC" w:rsidRDefault="006E6A58" w:rsidP="006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7. унапређење стања имовине и развој манастирске економије манастира Хиландар;</w:t>
      </w:r>
    </w:p>
    <w:p w:rsidR="006E6A58" w:rsidRPr="00D574BC" w:rsidRDefault="006E6A58" w:rsidP="006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8. подизање нивоа друштвене одговорности за заштиту светског културног наслеђа и српског културног и историјског наслеђа манастира Хиландар и подстицање добротворства; </w:t>
      </w:r>
    </w:p>
    <w:p w:rsidR="006E6A58" w:rsidRPr="00D574BC" w:rsidRDefault="006E6A58" w:rsidP="006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9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. подизање свести и знања о српском културном и историјском наслеђу на Светој Гори Атонској.</w:t>
      </w:r>
    </w:p>
    <w:p w:rsidR="006E6A58" w:rsidRPr="00D574BC" w:rsidRDefault="006E6A58" w:rsidP="006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>10</w:t>
      </w: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Образовање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Комисије за манастир Хиландар као посебно радно тело.</w:t>
      </w:r>
    </w:p>
    <w:p w:rsidR="006E6A58" w:rsidRPr="00D574BC" w:rsidRDefault="006E6A58" w:rsidP="006E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. Регулисање коришћење н</w:t>
      </w:r>
      <w:r w:rsidRPr="00D574BC">
        <w:rPr>
          <w:rFonts w:ascii="Times New Roman" w:hAnsi="Times New Roman" w:cs="Times New Roman"/>
          <w:sz w:val="24"/>
          <w:szCs w:val="24"/>
          <w:lang w:val="ru-RU"/>
        </w:rPr>
        <w:t>азива, имена и лика културног наслеђа и добара у саставу манастира Хиландара у комерцијалне сврхе, и израду репродукција, одливака, копија, факсимила и фототипских издања културног наслеђа и добара у саставу манастира Хиландар на територији Републике Србије.</w:t>
      </w:r>
    </w:p>
    <w:p w:rsidR="005839AA" w:rsidRPr="00D574BC" w:rsidRDefault="005839AA" w:rsidP="00F558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3) Да ли су општи и посебни циљеви усклађени са важећим документима јавних политика и постојећим правним оквиром, а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свега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приоритетним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циљевима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Владе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Да.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4) На основу којих показатеља учинка ће бити могуће утврдити да ли је дошло до остваривања општих односно посебних циљева?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lang w:val="sr-Cyrl-RS"/>
        </w:rPr>
      </w:pPr>
      <w:r w:rsidRPr="00D574BC">
        <w:rPr>
          <w:rFonts w:ascii="Times New Roman" w:hAnsi="Times New Roman" w:cs="Times New Roman"/>
          <w:lang w:val="sr-Cyrl-RS"/>
        </w:rPr>
        <w:t>Показатељ је успешније спровођење</w:t>
      </w:r>
      <w:r w:rsidR="00E562F0" w:rsidRPr="00D574BC">
        <w:rPr>
          <w:rFonts w:ascii="Times New Roman" w:eastAsia="Calibri" w:hAnsi="Times New Roman" w:cs="Times New Roman"/>
          <w:lang w:val="sr-Cyrl-RS"/>
        </w:rPr>
        <w:t xml:space="preserve"> очувању културног и историјског наслеђа Светог манастира Хиландар</w:t>
      </w:r>
      <w:r w:rsidRPr="00D574BC">
        <w:rPr>
          <w:rFonts w:ascii="Times New Roman" w:hAnsi="Times New Roman" w:cs="Times New Roman"/>
          <w:lang w:val="sr-Cyrl-RS"/>
        </w:rPr>
        <w:t>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highlight w:val="yellow"/>
          <w:lang w:val="sr-Cyrl-RS"/>
        </w:rPr>
      </w:pPr>
      <w:r w:rsidRPr="00D574BC">
        <w:rPr>
          <w:rFonts w:ascii="Times New Roman" w:hAnsi="Times New Roman" w:cs="Times New Roman"/>
          <w:highlight w:val="yellow"/>
          <w:lang w:val="sr-Cyrl-RS"/>
        </w:rPr>
        <w:t xml:space="preserve">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ПРИЛОГ 4: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eastAsia="Segoe UI" w:hAnsi="Times New Roman" w:cs="Times New Roman"/>
          <w:b/>
          <w:color w:val="333333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Кључна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питања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за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идентификовање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опција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јавних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политика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shd w:val="clear" w:color="auto" w:fill="FFFFFF"/>
        </w:rPr>
        <w:t>  </w:t>
      </w:r>
    </w:p>
    <w:p w:rsidR="005839AA" w:rsidRPr="00D574BC" w:rsidRDefault="005839AA" w:rsidP="00F558A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Које релевантне опције (алтернативне мере, односно групе мера) за остварење циља су узете у разматрање? Да ли је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разматрана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"status quo"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опција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 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току анализе разматрана је могућности </w:t>
      </w:r>
      <w:r w:rsidRPr="00D574B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status quo – не доношење Закона </w:t>
      </w: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 </w:t>
      </w:r>
      <w:r w:rsidR="00357DF0" w:rsidRPr="00D574BC">
        <w:rPr>
          <w:rFonts w:ascii="Times New Roman" w:eastAsia="Calibri" w:hAnsi="Times New Roman" w:cs="Times New Roman"/>
          <w:sz w:val="24"/>
          <w:szCs w:val="24"/>
          <w:lang w:val="sr-Cyrl-RS"/>
        </w:rPr>
        <w:t>очувању културног и историјског наслеђа Светог манастира Хиландар</w:t>
      </w:r>
      <w:r w:rsidRPr="00D574B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 Ова опција није одржива из разлога што више није могуће</w:t>
      </w:r>
      <w:r w:rsidR="00357DF0" w:rsidRPr="00D574B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без законског</w:t>
      </w:r>
      <w:r w:rsidRPr="00D574BC">
        <w:rPr>
          <w:rFonts w:ascii="Times New Roman" w:hAnsi="Times New Roman" w:cs="Times New Roman"/>
          <w:noProof/>
          <w:kern w:val="24"/>
          <w:sz w:val="24"/>
          <w:szCs w:val="24"/>
          <w:lang w:val="sr-Cyrl-RS"/>
        </w:rPr>
        <w:t xml:space="preserve"> оквир</w:t>
      </w:r>
      <w:r w:rsidR="00357DF0" w:rsidRPr="00D574BC">
        <w:rPr>
          <w:rFonts w:ascii="Times New Roman" w:hAnsi="Times New Roman" w:cs="Times New Roman"/>
          <w:noProof/>
          <w:kern w:val="24"/>
          <w:sz w:val="24"/>
          <w:szCs w:val="24"/>
          <w:lang w:val="sr-Cyrl-RS"/>
        </w:rPr>
        <w:t>а</w:t>
      </w:r>
      <w:r w:rsidRPr="00D574BC">
        <w:rPr>
          <w:rFonts w:ascii="Times New Roman" w:hAnsi="Times New Roman" w:cs="Times New Roman"/>
          <w:noProof/>
          <w:kern w:val="24"/>
          <w:sz w:val="24"/>
          <w:szCs w:val="24"/>
          <w:lang w:val="sr-Cyrl-RS"/>
        </w:rPr>
        <w:t xml:space="preserve"> </w:t>
      </w: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обезбедити </w:t>
      </w:r>
      <w:r w:rsidR="00357DF0"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>потпуно</w:t>
      </w: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57DF0" w:rsidRPr="00D574BC">
        <w:rPr>
          <w:rFonts w:ascii="Times New Roman" w:eastAsia="Calibri" w:hAnsi="Times New Roman" w:cs="Times New Roman"/>
          <w:sz w:val="24"/>
          <w:szCs w:val="24"/>
          <w:lang w:val="sr-Cyrl-RS"/>
        </w:rPr>
        <w:t>очување културног и историјског наслеђа Светог манастира Хиландар</w:t>
      </w: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5839AA" w:rsidRPr="00D574BC" w:rsidRDefault="005839AA" w:rsidP="00F558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839AA" w:rsidRPr="00D574BC" w:rsidRDefault="005839AA" w:rsidP="00F558A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Да ли су, поред регулаторних мера, идентификоване и друге опције за постизање жељене промене и анализирани њихови потенцијални ефекти?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B86715" w:rsidRPr="00D574BC" w:rsidRDefault="00B86715" w:rsidP="00B867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току анализе  разматрана </w:t>
      </w:r>
      <w:r w:rsidR="005839AA"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>је могућности</w:t>
      </w: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недоношења закона. </w:t>
      </w:r>
      <w:r w:rsidRPr="00D574B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Ова опција није одржива из разлога што више није могуће без законског</w:t>
      </w:r>
      <w:r w:rsidRPr="00D574BC">
        <w:rPr>
          <w:rFonts w:ascii="Times New Roman" w:hAnsi="Times New Roman" w:cs="Times New Roman"/>
          <w:noProof/>
          <w:kern w:val="24"/>
          <w:sz w:val="24"/>
          <w:szCs w:val="24"/>
          <w:lang w:val="sr-Cyrl-RS"/>
        </w:rPr>
        <w:t xml:space="preserve"> оквира </w:t>
      </w: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обезбедити потпуно </w:t>
      </w:r>
      <w:r w:rsidRPr="00D574BC">
        <w:rPr>
          <w:rFonts w:ascii="Times New Roman" w:eastAsia="Calibri" w:hAnsi="Times New Roman" w:cs="Times New Roman"/>
          <w:sz w:val="24"/>
          <w:szCs w:val="24"/>
          <w:lang w:val="sr-Cyrl-RS"/>
        </w:rPr>
        <w:t>очување културног и историјског наслеђа Светог манастира Хиландар</w:t>
      </w:r>
      <w:r w:rsidRPr="00D57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5839AA" w:rsidRPr="00D574BC" w:rsidRDefault="005839AA" w:rsidP="00F558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Cyrl-RS"/>
        </w:rPr>
      </w:pPr>
    </w:p>
    <w:p w:rsidR="005839AA" w:rsidRPr="00D574BC" w:rsidRDefault="005839AA" w:rsidP="00F558A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Да ли су, поред рестриктивних мера (забране, ограничења, санкције и слично) ис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>п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итане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и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подстицајне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мере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за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постизање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посебног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циља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113AE7" w:rsidP="00C94E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10"/>
        </w:tabs>
        <w:suppressAutoHyphens/>
        <w:autoSpaceDE w:val="0"/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highlight w:val="yellow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val="sr-Cyrl-RS"/>
        </w:rPr>
        <w:t>Предвиђена</w:t>
      </w:r>
      <w:r w:rsidR="005839AA" w:rsidRPr="00D574BC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val="sr-Cyrl-RS"/>
        </w:rPr>
        <w:t xml:space="preserve"> је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континуирана и на закону заснована подршка и помоћ Републике Србије очувању културног и историјског наслеђа манастира Хиландар и у том оквиру помоћ обнови, реконструкцији и очувању манастира Хиландара, уз сталну, извесну и сигурну финансијску подршку буџетских средстава Републике Србије</w:t>
      </w:r>
    </w:p>
    <w:p w:rsidR="005839AA" w:rsidRPr="00D574BC" w:rsidRDefault="00C94EE6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lang w:val="sr-Cyrl-RS"/>
        </w:rPr>
      </w:pPr>
      <w:r w:rsidRPr="00D574BC">
        <w:rPr>
          <w:rFonts w:ascii="Times New Roman" w:hAnsi="Times New Roman" w:cs="Times New Roman"/>
          <w:lang w:val="sr-Cyrl-RS"/>
        </w:rPr>
        <w:t>Средства за реализацију пројеката за очување културног и историјског наслеђа  манастира Хиландар могу се обезбедити и у буџету аутономне покрајине и јединиц</w:t>
      </w:r>
      <w:r w:rsidRPr="00D574BC">
        <w:rPr>
          <w:rFonts w:ascii="Times New Roman" w:hAnsi="Times New Roman" w:cs="Times New Roman"/>
        </w:rPr>
        <w:t>e</w:t>
      </w:r>
      <w:r w:rsidRPr="00D574BC">
        <w:rPr>
          <w:rFonts w:ascii="Times New Roman" w:hAnsi="Times New Roman" w:cs="Times New Roman"/>
          <w:lang w:val="sr-Cyrl-RS"/>
        </w:rPr>
        <w:t xml:space="preserve"> локалне самоуправе, путем донација као и из других извора, у складу са законом.</w:t>
      </w:r>
    </w:p>
    <w:p w:rsidR="00C94EE6" w:rsidRPr="00D574BC" w:rsidRDefault="00C94EE6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highlight w:val="yellow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4) Да ли су у оквиру разматраних опција идентификоване институционално управљачко организационе мере које је неопходно спровести да би се постигли посебни циљеви?</w:t>
      </w:r>
    </w:p>
    <w:p w:rsidR="005839AA" w:rsidRPr="00D574BC" w:rsidRDefault="005839AA" w:rsidP="00F558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574BC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 xml:space="preserve">Нацртом закона је </w:t>
      </w:r>
      <w:r w:rsidR="00E36005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ради разматрања питања из надлежности Владе и давања предлога, мишљења и стручних образложења, </w:t>
      </w:r>
      <w:r w:rsidR="00E36005" w:rsidRPr="00D574BC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val="sr-Cyrl-RS"/>
        </w:rPr>
        <w:t xml:space="preserve">предвиђено да </w:t>
      </w:r>
      <w:r w:rsidR="00E36005" w:rsidRPr="00D574BC">
        <w:rPr>
          <w:rFonts w:ascii="Times New Roman" w:hAnsi="Times New Roman" w:cs="Times New Roman"/>
          <w:sz w:val="24"/>
          <w:szCs w:val="24"/>
          <w:lang w:val="sr-Cyrl-RS"/>
        </w:rPr>
        <w:t>Влада образује Комисију за манастир Хиландар као посебно радно тело Владе и утврђује њене задатке и састав.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5)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Да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ли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промена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може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постићи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кроз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спровођење</w:t>
      </w:r>
      <w:proofErr w:type="spellEnd"/>
      <w:proofErr w:type="gram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r w:rsidR="00F558AE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информативно</w:t>
      </w:r>
      <w:proofErr w:type="gram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-едукативних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мера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Не.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6) Да ли циљне групе и друге заинтересоване стране из цивилног и приватног сектора могу да буду укључене у процес спровођења јавне политике, односно прописа или се проблем може решити искључиво интервенцијом јавног сектора?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Могу. 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7) Да ли постоје расположиви, односно потенцијални ресурси за спровођење идентификованих опција?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Да.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8) Која опција је изабрана за спровођење и на основу чега је процењено да ће се том опцијом постићи жељена промена и остварење утврђених циљева?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Опција је примена регулаторне мере односно доношење Закона о </w:t>
      </w:r>
      <w:r w:rsidR="00F558AE" w:rsidRPr="00D574BC">
        <w:rPr>
          <w:rFonts w:ascii="Times New Roman" w:hAnsi="Times New Roman" w:cs="Times New Roman"/>
          <w:sz w:val="24"/>
          <w:szCs w:val="24"/>
          <w:lang w:val="sr-Cyrl-RS"/>
        </w:rPr>
        <w:t>очувању културног и историјског наслеђа Светог манастира Хиландар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lang w:val="sr-Cyrl-RS"/>
        </w:rPr>
      </w:pPr>
      <w:r w:rsidRPr="00D574BC">
        <w:rPr>
          <w:rFonts w:ascii="Times New Roman" w:hAnsi="Times New Roman" w:cs="Times New Roman"/>
          <w:highlight w:val="yellow"/>
          <w:lang w:val="sr-Cyrl-RS"/>
        </w:rPr>
        <w:t xml:space="preserve">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ПРИЛОГ 5: 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eastAsia="Segoe UI" w:hAnsi="Times New Roman" w:cs="Times New Roman"/>
          <w:b/>
          <w:color w:val="333333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Кључна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питања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за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анализу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финансијских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ефеката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shd w:val="clear" w:color="auto" w:fill="FFFFFF"/>
        </w:rPr>
        <w:t> 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1) Какве ће ефекте изабрана опција имати на јавне приходе и расходе у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средњем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и</w:t>
      </w:r>
      <w:proofErr w:type="gram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дугом</w:t>
      </w:r>
      <w:proofErr w:type="spellEnd"/>
      <w:proofErr w:type="gram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року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У предстојећем периоду неће бити значајнијих ефеката на јавне приходе и расходе.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2) Да ли је финансијске ресурсе за спровођење изабране опције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потребно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обезбедити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у</w:t>
      </w:r>
      <w:proofErr w:type="gram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буџету</w:t>
      </w:r>
      <w:proofErr w:type="spellEnd"/>
      <w:proofErr w:type="gram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,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или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из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других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извора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финансирања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и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којих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Финансијске ресурсе потребно је обезбедити из буџета Републике Србије.</w:t>
      </w:r>
    </w:p>
    <w:p w:rsidR="00C94EE6" w:rsidRPr="00D574BC" w:rsidRDefault="00C94EE6" w:rsidP="007A3F81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hAnsi="Times New Roman" w:cs="Times New Roman"/>
          <w:lang w:val="sr-Cyrl-RS"/>
        </w:rPr>
        <w:t>Средства за реализацију пројеката за очување културног и историјског наслеђа  манастира Хиландар могу се обезбедити и у буџету аутономне покрајине и јединиц</w:t>
      </w:r>
      <w:r w:rsidRPr="00D574BC">
        <w:rPr>
          <w:rFonts w:ascii="Times New Roman" w:hAnsi="Times New Roman" w:cs="Times New Roman"/>
        </w:rPr>
        <w:t>e</w:t>
      </w:r>
      <w:r w:rsidRPr="00D574BC">
        <w:rPr>
          <w:rFonts w:ascii="Times New Roman" w:hAnsi="Times New Roman" w:cs="Times New Roman"/>
          <w:lang w:val="sr-Cyrl-RS"/>
        </w:rPr>
        <w:t xml:space="preserve"> локалне самоуправе, путем донација као и из других извора, у складу са законом.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7A3F81" w:rsidP="007A3F81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>3)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Како</w:t>
      </w:r>
      <w:proofErr w:type="spellEnd"/>
      <w:r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ће</w:t>
      </w:r>
      <w:proofErr w:type="spellEnd"/>
      <w:r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спровођење</w:t>
      </w:r>
      <w:proofErr w:type="spellEnd"/>
      <w:r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изабране</w:t>
      </w:r>
      <w:proofErr w:type="spellEnd"/>
      <w:r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опције</w:t>
      </w:r>
      <w:proofErr w:type="spellEnd"/>
      <w:r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утицати</w:t>
      </w:r>
      <w:proofErr w:type="spellEnd"/>
      <w:r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на</w:t>
      </w:r>
      <w:proofErr w:type="spellEnd"/>
      <w:r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међународне</w:t>
      </w:r>
      <w:proofErr w:type="spellEnd"/>
      <w:r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финансијске</w:t>
      </w:r>
      <w:proofErr w:type="spellEnd"/>
      <w:r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обавезе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Неће утицати на међународне финансијске обавезе.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4) Колики су процењени трошкови увођења промена који проистичу из спровођења изабране опције (оснивање нових институција, реструктурирање постојећих институција и обука државних службеника) исказани у категоријама капиталних трошкова, текућих трошкова и зарада?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F558AE" w:rsidRPr="00D574BC" w:rsidRDefault="00F558AE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За потребе обнове и заштите манастира Хиландара, у буџету Републике Србије, на разделу Министарства културе, опредељено је за 2021. годину, у оквиру пројектних активности, 80.000.000 динара.</w:t>
      </w:r>
    </w:p>
    <w:p w:rsidR="00F558AE" w:rsidRPr="00D574BC" w:rsidRDefault="00F558AE" w:rsidP="00F5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Према решењима из предложеног закона, законом којим се утврђује буџет Републике Србије опредељује се за сваку текућу годину одређени износ средстава за обнову, реконструкцију и очување манастира Хиландара. Такође, средства за обављање предвиђених послова надлежних органа Републике Србије из члана 3. предложеног закона обезбеђују се у буџету Републике Србије.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5) Да ли је могуће финансирати расходе изабране опције кроз редистрибуцију постојећих средстава?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F558AE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Не</w:t>
      </w:r>
      <w:r w:rsidR="005839AA"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.</w:t>
      </w:r>
      <w:r w:rsidR="005839AA"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proofErr w:type="gram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6)Какви</w:t>
      </w:r>
      <w:proofErr w:type="gram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ће бити ефекти спровођења изабране опције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расходе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других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институција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Није релевантно.</w:t>
      </w:r>
    </w:p>
    <w:p w:rsidR="00F558AE" w:rsidRPr="00D574BC" w:rsidRDefault="00F558AE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eastAsia="Segoe UI" w:hAnsi="Times New Roman" w:cs="Times New Roman"/>
          <w:b/>
          <w:color w:val="333333"/>
          <w:highlight w:val="yellow"/>
          <w:shd w:val="clear" w:color="auto" w:fill="FFFFFF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ПРИЛОГ 6: 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Кључна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питања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за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анализу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економских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ефеката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1) Које трошкове и користи (материјалне и нематеријалне) ће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изабрана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опција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проузр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ковати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привреди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,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појединој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грани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,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односно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одређеној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категорији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привредних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субјеката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Нацрт закона неће створити додатне трошкове за привреду.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2) Да ли изабрана опција утиче на конкурентност привредних субјеката на домаћем и иностраном тржишту (укључујући и ефекте на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конкурентност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цена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) и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који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начин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Не.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3) Да ли изабране опције утичу на услове конкуренције и на који начин?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Не.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4) Да ли изабрана опција утиче на трансфер технологије и/или примену техничко-технолошких, организационих и пословних иновација и на који начин?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Не.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5) Да ли изабрана опција утиче на друштвено богатство и његову расподелу и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који</w:t>
      </w:r>
      <w:proofErr w:type="spellEnd"/>
      <w:proofErr w:type="gram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начин</w:t>
      </w:r>
      <w:proofErr w:type="spellEnd"/>
      <w:proofErr w:type="gram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</w:pP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Изабрана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опција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утиче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на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 </w:t>
      </w:r>
      <w:r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 xml:space="preserve">увећање 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друштвено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>г</w:t>
      </w:r>
      <w:proofErr w:type="gram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 </w:t>
      </w:r>
      <w:r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богатств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>а</w:t>
      </w:r>
      <w:proofErr w:type="gram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 </w:t>
      </w:r>
      <w:r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 xml:space="preserve">на начин очувања </w:t>
      </w:r>
      <w:r w:rsidR="00552DCA" w:rsidRPr="00D574BC">
        <w:rPr>
          <w:rFonts w:ascii="Times New Roman" w:hAnsi="Times New Roman" w:cs="Times New Roman"/>
          <w:lang w:val="sr-Cyrl-RS"/>
        </w:rPr>
        <w:t>културног и историјског наслеђа Светог манастира Хиландар</w:t>
      </w:r>
      <w:r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>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>6)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Какве ће ефекте изабрана опција имати на квалитет и статус радне снаге (права, обавезе и одговорности), као и права, обавезе и одговорности послодаваца?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Није релевантно.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ПРИЛОГ 7: 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Кључна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питања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за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анализу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ефеката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на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друштво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Колике трошкове и користи (материјалне и нематеријалне) ће изабрана опција проузроковати грађанима?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Bodytext20"/>
        <w:shd w:val="clear" w:color="auto" w:fill="auto"/>
        <w:spacing w:before="0" w:after="0" w:line="240" w:lineRule="auto"/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Изабрана</w:t>
      </w:r>
      <w:proofErr w:type="spellEnd"/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опција</w:t>
      </w:r>
      <w:proofErr w:type="spellEnd"/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неће </w:t>
      </w:r>
      <w:proofErr w:type="spellStart"/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грађанима</w:t>
      </w:r>
      <w:proofErr w:type="spellEnd"/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проузроковати </w:t>
      </w:r>
      <w:proofErr w:type="spellStart"/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трошкове</w:t>
      </w:r>
      <w:proofErr w:type="spellEnd"/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користи</w:t>
      </w:r>
      <w:proofErr w:type="spellEnd"/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материјалне</w:t>
      </w:r>
      <w:proofErr w:type="spellEnd"/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нематеријалне</w:t>
      </w:r>
      <w:proofErr w:type="spellEnd"/>
      <w:r w:rsidRPr="00D574BC">
        <w:rPr>
          <w:rFonts w:ascii="Times New Roman" w:eastAsia="Segoe UI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5839AA" w:rsidRPr="00D574BC" w:rsidRDefault="005839AA" w:rsidP="00F558AE">
      <w:pPr>
        <w:pStyle w:val="Bodytext20"/>
        <w:shd w:val="clear" w:color="auto" w:fill="auto"/>
        <w:spacing w:before="0" w:after="0" w:line="240" w:lineRule="auto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2) Да ли ће ефекти реализације изабране опције штетно утицати на неку специфичну групу популације и да ли ће то негативно утицати на успешно спровођење те опције, као и које мере треба предузети да би се ови ризици свели на минимум?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Није релевантно.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3) На које друштвене групе</w:t>
      </w:r>
      <w:proofErr w:type="gram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,а</w:t>
      </w:r>
      <w:proofErr w:type="gram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посебно на које осетљиве друштвене групе, би утицале мере изабране опције и како би се тај утицај огледао (пре свега на сиромашне и социјално искључене појединце и групе, као што су особе са инвалидитетом, деца, млади, жене, старији преко 65 година, припадници ромске националне мањине, необразовани, незапослени, избегла и интерно расељена лица и становништво руралних средина и друге осетљиве друштвене групе)?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Није релевантно.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4) Да ли би и на који начин изабрана опција утицала на тржиште рада и запошљавање, као и на услове за рад (нпр. промене у стопама запослености, отпуштање технолошких вишкова, укинута или новоформирана радна места, постојећа права и обавезе радника, потребе за преквалификацијама или додатним обукама које намеће тржиште рада, родну равноправност, рањиве групе и облике њиховог запошљавања и слично)?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Није релевантно.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5) Да ли изабране опције омогућавају равноправан третман, или доводе до директне или индиректне дискриминације различитих категорија лица (нпр. на основу националне припадности, етничког порекла, језика, пола, родног идентитета, инвалидитета</w:t>
      </w:r>
      <w:proofErr w:type="gram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,старосне</w:t>
      </w:r>
      <w:proofErr w:type="gram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доби,сексуалне оријентације,брачног статуса или других личних својстава)?</w:t>
      </w: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Није релевантно.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6) Да ли би изабрана опција могла да утиче на цене роба и услуга и животни стандард становништва, на који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начин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и у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којем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обиму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Није релевантно.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7) Да ли би се реализацијом изабраних опција позитивно утицало на промену социјалне ситуације у неком одређеном региону или округу и на који начин?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Није релевантно.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8) Да ли би се реализацијом изабране опције утицало на промене у финансирању, квалитету или доступности система социјалне заштите, здравственог система или система образовања, посебно у смислу једнаког приступа услугама и правима за осетљиве групе и на који начин?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Није релевантно.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ПРИЛОГ 8: 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Кључна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питања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за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анализу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ефеката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на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животну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средину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shd w:val="clear" w:color="auto" w:fill="FFFFFF"/>
        </w:rPr>
        <w:lastRenderedPageBreak/>
        <w:t> </w:t>
      </w:r>
    </w:p>
    <w:p w:rsidR="005839AA" w:rsidRPr="00D574BC" w:rsidRDefault="00552DCA" w:rsidP="00552DCA">
      <w:pPr>
        <w:pStyle w:val="NormalWeb"/>
        <w:tabs>
          <w:tab w:val="left" w:pos="312"/>
        </w:tabs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1)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Да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ли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изабрана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опција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утиче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 у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којем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обиму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утиче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животну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средину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,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укључујући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ефекте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квалитет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воде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,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ваздуха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земљишта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,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квалитет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хране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,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урбану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екологију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и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управљање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отпадом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,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сировине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,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енергетску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ефикасност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и 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обновљиве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изворе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енергије</w:t>
      </w:r>
      <w:proofErr w:type="spellEnd"/>
      <w:r w:rsidR="005839A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="005839AA"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Нацрт закона не проузрокује никакав утицај на животну средину, укључујући воду, ваздух и обновљиве изворе енергије.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2) Да ли изабрана опција утиче на квалитет и структуру екосистема, укључујући и интегритет и биодиверзитет екосистема, као и флору и фауну?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Нацрт закона не проузрокује никакав утицај на квалитет и структуру екосистема, укључујући и интегритет и </w:t>
      </w:r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и 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биодиверзитет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екосистема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, 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као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 и 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флору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 и 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фауну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>.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3)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Да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ли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изабрана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опција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утиче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здравље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људи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Нацрт закона неће произвести никакав утицај на здравље људи.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4) Да ли изабрана опција представља ризик по животну средину и здравље људи и да ли се допунским мерама може утицати на смањење тих ризика?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Нацрт закона не представља ризик по животну средину и здравље људи.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5) Да ли изабрана опција утиче на заштиту и коришћење земљишта у складу са прописима који уређују предметну област?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lang w:val="sr-Cyrl-RS"/>
        </w:rPr>
      </w:pPr>
      <w:r w:rsidRPr="00D574BC">
        <w:rPr>
          <w:rFonts w:ascii="Times New Roman" w:hAnsi="Times New Roman" w:cs="Times New Roman"/>
          <w:lang w:val="sr-Cyrl-RS"/>
        </w:rPr>
        <w:t>Нацрт закона не утиче на заштиту и коришћење земљишта у складу са прописима који уређују предметну област.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ПРИЛОГ 9: 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Кључна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питања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за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анализу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управљачких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ефеката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Да ли се изабраном опцијом уводе организационе, управљачке или институционалне промене и које су то промене?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highlight w:val="yellow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Нацртом закона предвиђа се</w:t>
      </w:r>
      <w:r w:rsidR="00B84163"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 пре свега да</w:t>
      </w: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 </w:t>
      </w:r>
      <w:r w:rsidR="00B84163" w:rsidRPr="00D574BC">
        <w:rPr>
          <w:rFonts w:ascii="Times New Roman" w:hAnsi="Times New Roman" w:cs="Times New Roman"/>
          <w:lang w:val="sr-Cyrl-RS"/>
        </w:rPr>
        <w:t>Република Србија, преко својих надлежних органа,</w:t>
      </w:r>
      <w:r w:rsidR="00B84163" w:rsidRPr="00D574BC">
        <w:rPr>
          <w:rFonts w:ascii="Times New Roman" w:hAnsi="Times New Roman" w:cs="Times New Roman"/>
          <w:shd w:val="clear" w:color="auto" w:fill="FFFFFF"/>
          <w:lang w:val="sr-Cyrl-RS"/>
        </w:rPr>
        <w:t xml:space="preserve"> предузима активности и спроводи програме</w:t>
      </w: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.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2)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Да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ли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постојећа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јавна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управа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има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капацитет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за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спровођење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изабране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опције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(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укључујући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и </w:t>
      </w:r>
      <w:proofErr w:type="spellStart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квалитет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 и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квантитет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расположивих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капацитета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) и</w:t>
      </w:r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да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ли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је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потребно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предузети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одређене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мере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за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побољшање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тих</w:t>
      </w:r>
      <w:proofErr w:type="spellEnd"/>
      <w:r w:rsidR="00552DCA"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капацитета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Министарство културе и информисања има потребне капацитете за спровођење законских одредби.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3) Да ли је за реализацију изабране опције било потребно извршити реструктурирање постојећег државног органа, односно другог субјекта јавног сектора (нпр. проширење, укидање, промене функција/хијерархије, унапређење техничких и људских капацитета и сл.) и у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којем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временском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периоду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је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то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потребно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спровести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Није потребно.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4) Да ли је изабрана опција у сагласности са важећим прописима, међународним споразумима и усвојеним документима јавних политика?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lastRenderedPageBreak/>
        <w:t>Да.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5)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Да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ли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изабрана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опција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утиче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на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владавину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права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и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безбедност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Позитивно утиче на владавину права јер </w:t>
      </w:r>
      <w:r w:rsidR="007B1112" w:rsidRPr="00D574BC">
        <w:rPr>
          <w:rFonts w:ascii="Times New Roman" w:hAnsi="Times New Roman" w:cs="Times New Roman"/>
          <w:lang w:val="sr-Cyrl-RS"/>
        </w:rPr>
        <w:t xml:space="preserve">уређује </w:t>
      </w:r>
      <w:r w:rsidR="007B1112" w:rsidRPr="00D574BC">
        <w:rPr>
          <w:rFonts w:ascii="Times New Roman" w:eastAsia="Calibri" w:hAnsi="Times New Roman" w:cs="Times New Roman"/>
          <w:lang w:val="sr-Cyrl-RS"/>
        </w:rPr>
        <w:t>начин пружања подршке и помоћи Републике Србије очувању културног и историјског наслеђа Светог манастира Хиландар</w:t>
      </w: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. 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Да ли изабрана опција утиче на одговорност и транспарентност рада јавне управе и на који начин?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 xml:space="preserve">Повећава 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одговорност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 xml:space="preserve"> </w:t>
      </w:r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и</w:t>
      </w:r>
      <w:r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транспарентност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рада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јавне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 xml:space="preserve"> 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управе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 xml:space="preserve">, установа и </w:t>
      </w:r>
      <w:r w:rsidR="00357DF0"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 xml:space="preserve">других релевантних субјеката у циљу </w:t>
      </w:r>
      <w:r w:rsidR="00357DF0" w:rsidRPr="00D574BC">
        <w:rPr>
          <w:rFonts w:ascii="Times New Roman" w:eastAsia="Calibri" w:hAnsi="Times New Roman" w:cs="Times New Roman"/>
          <w:lang w:val="sr-Cyrl-RS"/>
        </w:rPr>
        <w:t>очувању културног и историјског наслеђа Светог манастира Хиландар</w:t>
      </w: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7) Које додатне мере треба спровести и колико времена ће бити потребно да се спроведе изабрана опција и обезбеди њено касније доследно спровођење, односно њена одрживост?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357DF0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D574BC">
        <w:rPr>
          <w:rFonts w:ascii="Times New Roman" w:hAnsi="Times New Roman" w:cs="Times New Roman"/>
          <w:lang w:val="sr-Cyrl-RS"/>
        </w:rPr>
        <w:t>Ради разматрања питања из надлежности Владе и давања предлога, мишљења и стручних образложења, Влада образује Комисију за манастир Хиландар као посебно радно тело Владе и утврђује њене задатке и састав (члан 5)</w:t>
      </w:r>
      <w:r w:rsidR="005839AA" w:rsidRPr="00D574BC">
        <w:rPr>
          <w:rFonts w:ascii="Times New Roman" w:hAnsi="Times New Roman" w:cs="Times New Roman"/>
          <w:lang w:val="sr-Cyrl-RS"/>
        </w:rPr>
        <w:t>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ПРИЛОГ 10: 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eastAsia="Segoe UI" w:hAnsi="Times New Roman" w:cs="Times New Roman"/>
          <w:b/>
          <w:color w:val="333333"/>
          <w:shd w:val="clear" w:color="auto" w:fill="FFFFFF"/>
        </w:rPr>
      </w:pPr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Кључна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питања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за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анализу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ризика</w:t>
      </w:r>
      <w:proofErr w:type="spellEnd"/>
      <w:r w:rsidRPr="00D574BC">
        <w:rPr>
          <w:rFonts w:ascii="Times New Roman" w:eastAsia="Segoe UI" w:hAnsi="Times New Roman" w:cs="Times New Roman"/>
          <w:b/>
          <w:color w:val="333333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shd w:val="clear" w:color="auto" w:fill="FFFFFF"/>
        </w:rPr>
        <w:t> 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1) Да ли је за спровођење изабране опције обезбеђена подршка свих кључних заинтересованих страна и циљних група? Да ли је спровођење изабране опције приоритет за доносиоце одлука у наредном периоду (Народну скупштину, Владу, државне органе и слично)?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Да.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2) Да ли су обезбеђена финансијска средства за спровођење изабране опције? Да ли је за спровођење изабране опције обезбеђено довољно времена за спровођење поступка јавне набавке уколико је она потребна?</w:t>
      </w:r>
      <w:r w:rsidRPr="00D574BC">
        <w:rPr>
          <w:rFonts w:ascii="Times New Roman" w:eastAsia="Segoe UI" w:hAnsi="Times New Roman" w:cs="Times New Roman"/>
          <w:shd w:val="clear" w:color="auto" w:fill="FFFFFF"/>
        </w:rPr>
        <w:t> 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Финансијска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средства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за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спровођење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изабране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</w:rPr>
        <w:t>опције</w:t>
      </w:r>
      <w:proofErr w:type="spellEnd"/>
      <w:r w:rsidRPr="00D574BC">
        <w:rPr>
          <w:rFonts w:ascii="Times New Roman" w:eastAsia="Segoe UI" w:hAnsi="Times New Roman" w:cs="Times New Roman"/>
          <w:color w:val="000000"/>
          <w:shd w:val="clear" w:color="auto" w:fill="FFFFFF"/>
          <w:lang w:val="sr-Cyrl-RS"/>
        </w:rPr>
        <w:t xml:space="preserve"> ће бити обезбеђена</w:t>
      </w: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>. Није потребно спровођење јавне набавке.</w:t>
      </w:r>
    </w:p>
    <w:p w:rsidR="00357DF0" w:rsidRPr="00D574BC" w:rsidRDefault="00357DF0" w:rsidP="0035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>За потребе обнове и заштите манастира Хиландара, у буџету Републике Србије, на разделу Министарства културе, опредељено је за 2021. годину, у оквиру пројектних активности, 80.000.000 динара.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3)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Да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ли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постоји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још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неки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ризик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за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спровођење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изабране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опције</w:t>
      </w:r>
      <w:proofErr w:type="spellEnd"/>
      <w:r w:rsidRPr="00D574BC">
        <w:rPr>
          <w:rFonts w:ascii="Times New Roman" w:eastAsia="Segoe UI" w:hAnsi="Times New Roman" w:cs="Times New Roman"/>
          <w:b/>
          <w:color w:val="000000"/>
          <w:shd w:val="clear" w:color="auto" w:fill="FFFFFF"/>
        </w:rPr>
        <w:t>?</w:t>
      </w:r>
    </w:p>
    <w:p w:rsidR="005839AA" w:rsidRPr="00D574BC" w:rsidRDefault="005839AA" w:rsidP="00F558AE">
      <w:pPr>
        <w:pStyle w:val="NormalWeb"/>
        <w:spacing w:before="0" w:beforeAutospacing="0" w:after="0" w:afterAutospacing="0"/>
        <w:textAlignment w:val="baseline"/>
        <w:rPr>
          <w:rFonts w:ascii="Times New Roman" w:eastAsia="Segoe UI" w:hAnsi="Times New Roman" w:cs="Times New Roman"/>
          <w:shd w:val="clear" w:color="auto" w:fill="FFFFFF"/>
          <w:lang w:val="sr-Cyrl-RS"/>
        </w:rPr>
      </w:pPr>
      <w:r w:rsidRPr="00D574BC">
        <w:rPr>
          <w:rFonts w:ascii="Times New Roman" w:eastAsia="Segoe UI" w:hAnsi="Times New Roman" w:cs="Times New Roman"/>
          <w:shd w:val="clear" w:color="auto" w:fill="FFFFFF"/>
          <w:lang w:val="sr-Cyrl-RS"/>
        </w:rPr>
        <w:t xml:space="preserve">Не. </w:t>
      </w:r>
    </w:p>
    <w:p w:rsidR="005839AA" w:rsidRPr="00D574BC" w:rsidRDefault="005839AA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255E4" w:rsidRPr="00D574BC" w:rsidRDefault="005839AA" w:rsidP="00F558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255E4" w:rsidRPr="00D574BC"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ФИНАНСИЈСКА СРЕДСТВА ЗА СПРОВОЂЕЊЕ ЗАКОНА</w:t>
      </w:r>
    </w:p>
    <w:p w:rsidR="00F9652F" w:rsidRPr="00D574BC" w:rsidRDefault="00F9652F" w:rsidP="007A3F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3F81" w:rsidRPr="007A3F81" w:rsidRDefault="007A3F81" w:rsidP="007A3F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F81">
        <w:rPr>
          <w:rFonts w:ascii="Times New Roman" w:hAnsi="Times New Roman" w:cs="Times New Roman"/>
          <w:sz w:val="24"/>
          <w:szCs w:val="24"/>
          <w:lang w:val="sr-Cyrl-RS"/>
        </w:rPr>
        <w:t>За потребе обнове и заштите манастира Хиландара, Законом о буџету Републике Србије за 2021. годину, на Разделу  29. Министарство културе</w:t>
      </w:r>
      <w:r w:rsidRPr="007A3F81">
        <w:rPr>
          <w:rFonts w:ascii="Times New Roman" w:hAnsi="Times New Roman" w:cs="Times New Roman"/>
          <w:sz w:val="24"/>
          <w:szCs w:val="24"/>
        </w:rPr>
        <w:t xml:space="preserve"> </w:t>
      </w:r>
      <w:r w:rsidRPr="007A3F81">
        <w:rPr>
          <w:rFonts w:ascii="Times New Roman" w:hAnsi="Times New Roman" w:cs="Times New Roman"/>
          <w:sz w:val="24"/>
          <w:szCs w:val="24"/>
          <w:lang w:val="sr-Cyrl-RS"/>
        </w:rPr>
        <w:t>и информисања, Програм 1202-Унапређење система заштите културног наслеђа, Програмска активност 0005 - Обнова и заштита манастира Хиландар, апропријација економска класификација 481 - Дотације невладиним организацијама, опредељена су средства у износу од 80.000.000 динара.</w:t>
      </w:r>
    </w:p>
    <w:p w:rsidR="007A3F81" w:rsidRPr="007A3F81" w:rsidRDefault="007A3F81" w:rsidP="007A3F8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7A3F81">
        <w:rPr>
          <w:rFonts w:ascii="Times New Roman" w:hAnsi="Times New Roman"/>
          <w:sz w:val="24"/>
          <w:szCs w:val="24"/>
          <w:lang w:val="sr-Cyrl-RS"/>
        </w:rPr>
        <w:lastRenderedPageBreak/>
        <w:t xml:space="preserve">За </w:t>
      </w:r>
      <w:r w:rsidRPr="007A3F81">
        <w:rPr>
          <w:rFonts w:ascii="Times New Roman" w:hAnsi="Times New Roman"/>
          <w:bCs/>
          <w:sz w:val="24"/>
          <w:szCs w:val="24"/>
        </w:rPr>
        <w:t>202</w:t>
      </w:r>
      <w:r w:rsidRPr="007A3F81">
        <w:rPr>
          <w:rFonts w:ascii="Times New Roman" w:hAnsi="Times New Roman"/>
          <w:bCs/>
          <w:sz w:val="24"/>
          <w:szCs w:val="24"/>
          <w:lang w:val="sr-Cyrl-RS"/>
        </w:rPr>
        <w:t>2</w:t>
      </w:r>
      <w:r w:rsidRPr="007A3F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A3F81">
        <w:rPr>
          <w:rFonts w:ascii="Times New Roman" w:hAnsi="Times New Roman"/>
          <w:sz w:val="24"/>
          <w:szCs w:val="24"/>
        </w:rPr>
        <w:t>и</w:t>
      </w:r>
      <w:proofErr w:type="gramEnd"/>
      <w:r w:rsidRPr="007A3F81">
        <w:rPr>
          <w:rFonts w:ascii="Times New Roman" w:hAnsi="Times New Roman"/>
          <w:sz w:val="24"/>
          <w:szCs w:val="24"/>
        </w:rPr>
        <w:t xml:space="preserve"> </w:t>
      </w:r>
      <w:r w:rsidRPr="007A3F81">
        <w:rPr>
          <w:rFonts w:ascii="Times New Roman" w:hAnsi="Times New Roman"/>
          <w:bCs/>
          <w:sz w:val="24"/>
          <w:szCs w:val="24"/>
        </w:rPr>
        <w:t>202</w:t>
      </w:r>
      <w:r w:rsidRPr="007A3F81">
        <w:rPr>
          <w:rFonts w:ascii="Times New Roman" w:hAnsi="Times New Roman"/>
          <w:bCs/>
          <w:sz w:val="24"/>
          <w:szCs w:val="24"/>
          <w:lang w:val="sr-Cyrl-RS"/>
        </w:rPr>
        <w:t>3</w:t>
      </w:r>
      <w:r w:rsidRPr="007A3F81">
        <w:rPr>
          <w:rFonts w:ascii="Times New Roman" w:hAnsi="Times New Roman"/>
          <w:sz w:val="24"/>
          <w:szCs w:val="24"/>
        </w:rPr>
        <w:t xml:space="preserve">. </w:t>
      </w:r>
      <w:r w:rsidRPr="007A3F81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Pr="007A3F81">
        <w:rPr>
          <w:rFonts w:ascii="Times New Roman" w:hAnsi="Times New Roman"/>
          <w:sz w:val="24"/>
          <w:szCs w:val="24"/>
        </w:rPr>
        <w:t>один</w:t>
      </w:r>
      <w:proofErr w:type="spellEnd"/>
      <w:r w:rsidRPr="007A3F81">
        <w:rPr>
          <w:rFonts w:ascii="Times New Roman" w:hAnsi="Times New Roman"/>
          <w:sz w:val="24"/>
          <w:szCs w:val="24"/>
          <w:lang w:val="sr-Cyrl-RS"/>
        </w:rPr>
        <w:t xml:space="preserve">у средства за </w:t>
      </w:r>
      <w:r w:rsidRPr="007A3F81">
        <w:rPr>
          <w:rFonts w:ascii="Times New Roman" w:hAnsi="Times New Roman" w:cs="Times New Roman"/>
          <w:sz w:val="24"/>
          <w:szCs w:val="24"/>
          <w:lang w:val="sr-Cyrl-RS"/>
        </w:rPr>
        <w:t>потребе обнове и заштите манастира Хиландара</w:t>
      </w:r>
      <w:r w:rsidRPr="007A3F8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ће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се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планирати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у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складу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са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лимитима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утврђеним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стране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Министарства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финансија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у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поступку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планирања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и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припреме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Закона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о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буџету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Републике</w:t>
      </w:r>
      <w:proofErr w:type="spellEnd"/>
      <w:r w:rsidRPr="007A3F81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7A3F81">
        <w:rPr>
          <w:rFonts w:ascii="Times New Roman" w:hAnsi="Times New Roman"/>
          <w:sz w:val="24"/>
          <w:szCs w:val="24"/>
          <w:lang w:eastAsia="sr-Cyrl-CS"/>
        </w:rPr>
        <w:t>Србије</w:t>
      </w:r>
      <w:proofErr w:type="spellEnd"/>
      <w:r w:rsidRPr="007A3F81">
        <w:rPr>
          <w:rFonts w:ascii="Times New Roman" w:hAnsi="Times New Roman"/>
          <w:sz w:val="24"/>
          <w:szCs w:val="24"/>
          <w:lang w:val="sr-Cyrl-RS" w:eastAsia="sr-Cyrl-CS"/>
        </w:rPr>
        <w:t xml:space="preserve"> и билансним могућностима</w:t>
      </w:r>
      <w:r w:rsidRPr="007A3F81">
        <w:rPr>
          <w:rFonts w:ascii="Times New Roman" w:hAnsi="Times New Roman"/>
          <w:sz w:val="24"/>
          <w:szCs w:val="24"/>
          <w:lang w:eastAsia="sr-Cyrl-CS"/>
        </w:rPr>
        <w:t>.</w:t>
      </w:r>
    </w:p>
    <w:p w:rsidR="00D135C0" w:rsidRDefault="003149EE" w:rsidP="007A3F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Према </w:t>
      </w:r>
      <w:r w:rsidR="003D07EC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решењима из </w:t>
      </w:r>
      <w:r w:rsidR="00661E83" w:rsidRPr="00D574BC">
        <w:rPr>
          <w:rFonts w:ascii="Times New Roman" w:hAnsi="Times New Roman" w:cs="Times New Roman"/>
          <w:sz w:val="24"/>
          <w:szCs w:val="24"/>
          <w:lang w:val="sr-Cyrl-RS"/>
        </w:rPr>
        <w:t>предложено</w:t>
      </w:r>
      <w:r w:rsidR="003D07EC" w:rsidRPr="00D574B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661E83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3D07EC" w:rsidRPr="00D574B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>, законом којим се у</w:t>
      </w:r>
      <w:r w:rsidR="003D07EC" w:rsidRPr="00D574BC">
        <w:rPr>
          <w:rFonts w:ascii="Times New Roman" w:hAnsi="Times New Roman" w:cs="Times New Roman"/>
          <w:sz w:val="24"/>
          <w:szCs w:val="24"/>
          <w:lang w:val="sr-Cyrl-RS"/>
        </w:rPr>
        <w:t>тврђује</w:t>
      </w:r>
      <w:r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 буџет Републике Србије опредељује се за сваку текућу годину одређени износ средстава за </w:t>
      </w:r>
      <w:r w:rsidR="003D07EC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обнову, реконструкцију и очување </w:t>
      </w:r>
      <w:r w:rsidR="00F9652F" w:rsidRPr="00D574BC"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манастира </w:t>
      </w:r>
      <w:r w:rsidR="003D07EC" w:rsidRPr="00D574BC">
        <w:rPr>
          <w:rFonts w:ascii="Times New Roman" w:hAnsi="Times New Roman" w:cs="Times New Roman"/>
          <w:sz w:val="24"/>
          <w:szCs w:val="24"/>
          <w:lang w:val="sr-Cyrl-RS"/>
        </w:rPr>
        <w:t>Хиландара</w:t>
      </w:r>
      <w:r w:rsidR="00AA7318" w:rsidRPr="00D574BC">
        <w:rPr>
          <w:rFonts w:ascii="Times New Roman" w:hAnsi="Times New Roman" w:cs="Times New Roman"/>
          <w:sz w:val="24"/>
          <w:szCs w:val="24"/>
          <w:lang w:val="sr-Cyrl-RS"/>
        </w:rPr>
        <w:t>. Такође, средства за обављање предвиђених послова надлежних органа Републике Србије из члана 3. предложеног закона обезбеђују се у буџету Републике Србије.</w:t>
      </w:r>
    </w:p>
    <w:p w:rsidR="007A3F81" w:rsidRPr="007A3F81" w:rsidRDefault="007A3F81" w:rsidP="006458A2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GoBack"/>
      <w:bookmarkEnd w:id="1"/>
    </w:p>
    <w:sectPr w:rsidR="007A3F81" w:rsidRPr="007A3F81" w:rsidSect="006778C4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28" w:rsidRDefault="00813428" w:rsidP="006778C4">
      <w:pPr>
        <w:spacing w:after="0" w:line="240" w:lineRule="auto"/>
      </w:pPr>
      <w:r>
        <w:separator/>
      </w:r>
    </w:p>
  </w:endnote>
  <w:endnote w:type="continuationSeparator" w:id="0">
    <w:p w:rsidR="00813428" w:rsidRDefault="00813428" w:rsidP="0067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28" w:rsidRDefault="00813428" w:rsidP="006778C4">
      <w:pPr>
        <w:spacing w:after="0" w:line="240" w:lineRule="auto"/>
      </w:pPr>
      <w:r>
        <w:separator/>
      </w:r>
    </w:p>
  </w:footnote>
  <w:footnote w:type="continuationSeparator" w:id="0">
    <w:p w:rsidR="00813428" w:rsidRDefault="00813428" w:rsidP="0067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1633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78C4" w:rsidRDefault="006778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CF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778C4" w:rsidRDefault="00677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1E49A0"/>
    <w:multiLevelType w:val="singleLevel"/>
    <w:tmpl w:val="AF1E49A0"/>
    <w:lvl w:ilvl="0">
      <w:start w:val="9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C3FE3B6D"/>
    <w:multiLevelType w:val="singleLevel"/>
    <w:tmpl w:val="C3FE3B6D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E4B2A28C"/>
    <w:multiLevelType w:val="singleLevel"/>
    <w:tmpl w:val="E4B2A28C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>
    <w:nsid w:val="EF652778"/>
    <w:multiLevelType w:val="singleLevel"/>
    <w:tmpl w:val="EF652778"/>
    <w:lvl w:ilvl="0">
      <w:start w:val="5"/>
      <w:numFmt w:val="decimal"/>
      <w:lvlText w:val="%1)"/>
      <w:lvlJc w:val="left"/>
      <w:pPr>
        <w:tabs>
          <w:tab w:val="left" w:pos="312"/>
        </w:tabs>
      </w:pPr>
    </w:lvl>
  </w:abstractNum>
  <w:abstractNum w:abstractNumId="4">
    <w:nsid w:val="F9966556"/>
    <w:multiLevelType w:val="singleLevel"/>
    <w:tmpl w:val="F9966556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5">
    <w:nsid w:val="2CD8D36D"/>
    <w:multiLevelType w:val="singleLevel"/>
    <w:tmpl w:val="2CD8D36D"/>
    <w:lvl w:ilvl="0">
      <w:start w:val="6"/>
      <w:numFmt w:val="decimal"/>
      <w:lvlText w:val="%1)"/>
      <w:lvlJc w:val="left"/>
      <w:pPr>
        <w:tabs>
          <w:tab w:val="left" w:pos="312"/>
        </w:tabs>
      </w:pPr>
    </w:lvl>
  </w:abstractNum>
  <w:abstractNum w:abstractNumId="6">
    <w:nsid w:val="706E21CB"/>
    <w:multiLevelType w:val="singleLevel"/>
    <w:tmpl w:val="706E21CB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7">
    <w:nsid w:val="78889194"/>
    <w:multiLevelType w:val="singleLevel"/>
    <w:tmpl w:val="78889194"/>
    <w:lvl w:ilvl="0">
      <w:start w:val="2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5"/>
    <w:rsid w:val="0007217F"/>
    <w:rsid w:val="00076EFD"/>
    <w:rsid w:val="000B6628"/>
    <w:rsid w:val="000E1C45"/>
    <w:rsid w:val="00112BB9"/>
    <w:rsid w:val="00113AE7"/>
    <w:rsid w:val="00193A47"/>
    <w:rsid w:val="001C10C8"/>
    <w:rsid w:val="001D206F"/>
    <w:rsid w:val="002114B1"/>
    <w:rsid w:val="00217F91"/>
    <w:rsid w:val="002A37FF"/>
    <w:rsid w:val="002D74B6"/>
    <w:rsid w:val="002F191A"/>
    <w:rsid w:val="003045AA"/>
    <w:rsid w:val="003149EE"/>
    <w:rsid w:val="00331766"/>
    <w:rsid w:val="00357DF0"/>
    <w:rsid w:val="00377046"/>
    <w:rsid w:val="0037737D"/>
    <w:rsid w:val="003B2083"/>
    <w:rsid w:val="003D07EC"/>
    <w:rsid w:val="003F1BE7"/>
    <w:rsid w:val="00427894"/>
    <w:rsid w:val="00473C44"/>
    <w:rsid w:val="00477E2C"/>
    <w:rsid w:val="004948DB"/>
    <w:rsid w:val="004A7831"/>
    <w:rsid w:val="004A7FDE"/>
    <w:rsid w:val="004D11C0"/>
    <w:rsid w:val="004F7876"/>
    <w:rsid w:val="00516F50"/>
    <w:rsid w:val="005455D0"/>
    <w:rsid w:val="00552DCA"/>
    <w:rsid w:val="0056463D"/>
    <w:rsid w:val="00575AC1"/>
    <w:rsid w:val="005839AA"/>
    <w:rsid w:val="005F11C8"/>
    <w:rsid w:val="00602581"/>
    <w:rsid w:val="00625CB7"/>
    <w:rsid w:val="00634057"/>
    <w:rsid w:val="006458A2"/>
    <w:rsid w:val="00651B32"/>
    <w:rsid w:val="00661E83"/>
    <w:rsid w:val="00672628"/>
    <w:rsid w:val="006778C4"/>
    <w:rsid w:val="006A3780"/>
    <w:rsid w:val="006D2339"/>
    <w:rsid w:val="006E6A58"/>
    <w:rsid w:val="006F0A6A"/>
    <w:rsid w:val="006F67C3"/>
    <w:rsid w:val="0070792D"/>
    <w:rsid w:val="0075076D"/>
    <w:rsid w:val="00765243"/>
    <w:rsid w:val="00782976"/>
    <w:rsid w:val="00790BCC"/>
    <w:rsid w:val="007A3F81"/>
    <w:rsid w:val="007B1112"/>
    <w:rsid w:val="007C27F5"/>
    <w:rsid w:val="007C5B42"/>
    <w:rsid w:val="007D0233"/>
    <w:rsid w:val="007F72E3"/>
    <w:rsid w:val="00800CF9"/>
    <w:rsid w:val="00813428"/>
    <w:rsid w:val="008149ED"/>
    <w:rsid w:val="008C0E1F"/>
    <w:rsid w:val="008D4224"/>
    <w:rsid w:val="00937D5F"/>
    <w:rsid w:val="009862A9"/>
    <w:rsid w:val="00987A65"/>
    <w:rsid w:val="009A7628"/>
    <w:rsid w:val="009B6550"/>
    <w:rsid w:val="009D4BE0"/>
    <w:rsid w:val="009F7085"/>
    <w:rsid w:val="00A0685B"/>
    <w:rsid w:val="00A10CB2"/>
    <w:rsid w:val="00A41E34"/>
    <w:rsid w:val="00A44A8D"/>
    <w:rsid w:val="00A50638"/>
    <w:rsid w:val="00A6014A"/>
    <w:rsid w:val="00A72550"/>
    <w:rsid w:val="00AA7318"/>
    <w:rsid w:val="00B057B1"/>
    <w:rsid w:val="00B122D3"/>
    <w:rsid w:val="00B255E4"/>
    <w:rsid w:val="00B6375B"/>
    <w:rsid w:val="00B708CD"/>
    <w:rsid w:val="00B84163"/>
    <w:rsid w:val="00B86715"/>
    <w:rsid w:val="00B96BF0"/>
    <w:rsid w:val="00BB091C"/>
    <w:rsid w:val="00C12ADB"/>
    <w:rsid w:val="00C13342"/>
    <w:rsid w:val="00C458E2"/>
    <w:rsid w:val="00C62713"/>
    <w:rsid w:val="00C746EE"/>
    <w:rsid w:val="00C94EE6"/>
    <w:rsid w:val="00CF7000"/>
    <w:rsid w:val="00D135C0"/>
    <w:rsid w:val="00D3394D"/>
    <w:rsid w:val="00D34436"/>
    <w:rsid w:val="00D36554"/>
    <w:rsid w:val="00D3670B"/>
    <w:rsid w:val="00D574BC"/>
    <w:rsid w:val="00D63DFD"/>
    <w:rsid w:val="00D8295B"/>
    <w:rsid w:val="00E00FEC"/>
    <w:rsid w:val="00E05881"/>
    <w:rsid w:val="00E2198F"/>
    <w:rsid w:val="00E242AD"/>
    <w:rsid w:val="00E24C75"/>
    <w:rsid w:val="00E26BE9"/>
    <w:rsid w:val="00E302B3"/>
    <w:rsid w:val="00E36005"/>
    <w:rsid w:val="00E562F0"/>
    <w:rsid w:val="00E72C21"/>
    <w:rsid w:val="00EC501E"/>
    <w:rsid w:val="00EC7504"/>
    <w:rsid w:val="00ED1367"/>
    <w:rsid w:val="00EE5062"/>
    <w:rsid w:val="00F12310"/>
    <w:rsid w:val="00F13042"/>
    <w:rsid w:val="00F540A7"/>
    <w:rsid w:val="00F558AE"/>
    <w:rsid w:val="00F565C7"/>
    <w:rsid w:val="00F72AD5"/>
    <w:rsid w:val="00F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14C03-574F-4233-A51D-46D587D5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C4"/>
  </w:style>
  <w:style w:type="paragraph" w:styleId="Footer">
    <w:name w:val="footer"/>
    <w:basedOn w:val="Normal"/>
    <w:link w:val="FooterChar"/>
    <w:uiPriority w:val="99"/>
    <w:unhideWhenUsed/>
    <w:rsid w:val="0067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C4"/>
  </w:style>
  <w:style w:type="paragraph" w:styleId="BalloonText">
    <w:name w:val="Balloon Text"/>
    <w:basedOn w:val="Normal"/>
    <w:link w:val="BalloonTextChar"/>
    <w:uiPriority w:val="99"/>
    <w:semiHidden/>
    <w:unhideWhenUsed/>
    <w:rsid w:val="007C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662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839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Bodytext2">
    <w:name w:val="Body text (2)_"/>
    <w:link w:val="Bodytext20"/>
    <w:uiPriority w:val="99"/>
    <w:locked/>
    <w:rsid w:val="005839AA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839AA"/>
    <w:pPr>
      <w:widowControl w:val="0"/>
      <w:shd w:val="clear" w:color="auto" w:fill="FFFFFF"/>
      <w:spacing w:before="300" w:after="240" w:line="252" w:lineRule="exact"/>
      <w:jc w:val="both"/>
    </w:pPr>
    <w:rPr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7B1112"/>
    <w:pPr>
      <w:spacing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3D69-89D6-4D6F-AF54-67F607B6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16</Pages>
  <Words>5596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Radojicic</dc:creator>
  <cp:keywords/>
  <dc:description/>
  <cp:lastModifiedBy>Tatjana Bojic Juric</cp:lastModifiedBy>
  <cp:revision>26</cp:revision>
  <cp:lastPrinted>2021-08-03T15:05:00Z</cp:lastPrinted>
  <dcterms:created xsi:type="dcterms:W3CDTF">2021-06-25T12:30:00Z</dcterms:created>
  <dcterms:modified xsi:type="dcterms:W3CDTF">2021-08-03T15:14:00Z</dcterms:modified>
</cp:coreProperties>
</file>